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65821825"/>
        <w:docPartObj>
          <w:docPartGallery w:val="Cover Pages"/>
          <w:docPartUnique/>
        </w:docPartObj>
      </w:sdtPr>
      <w:sdtEndPr/>
      <w:sdtContent>
        <w:p w14:paraId="6B2997BD" w14:textId="1D2270BD" w:rsidR="00527389" w:rsidRDefault="00527389" w:rsidP="00527389"/>
        <w:p w14:paraId="2D7C4374" w14:textId="77777777" w:rsidR="00527389" w:rsidRDefault="00527389" w:rsidP="00527389"/>
        <w:p w14:paraId="00DAB722" w14:textId="6815F59C" w:rsidR="00527389" w:rsidRDefault="00527389" w:rsidP="00527389">
          <w:pPr>
            <w:jc w:val="center"/>
            <w:rPr>
              <w:rFonts w:ascii="Aptos SemiBold" w:hAnsi="Aptos SemiBold"/>
              <w:sz w:val="72"/>
              <w:szCs w:val="72"/>
            </w:rPr>
          </w:pPr>
          <w:r w:rsidRPr="00527389">
            <w:rPr>
              <w:rFonts w:ascii="Aptos SemiBold" w:hAnsi="Aptos SemiBold"/>
              <w:sz w:val="72"/>
              <w:szCs w:val="72"/>
            </w:rPr>
            <w:t>Regatta Entry Packet</w:t>
          </w:r>
        </w:p>
        <w:p w14:paraId="385F5A45" w14:textId="23E564B4" w:rsidR="00527389" w:rsidRPr="00527389" w:rsidRDefault="00FA51E2" w:rsidP="00527389">
          <w:pPr>
            <w:jc w:val="center"/>
            <w:rPr>
              <w:rFonts w:ascii="Aptos SemiBold" w:hAnsi="Aptos SemiBold"/>
              <w:sz w:val="72"/>
              <w:szCs w:val="72"/>
            </w:rPr>
          </w:pPr>
          <w:r>
            <w:rPr>
              <w:rFonts w:ascii="Aptos SemiBold" w:hAnsi="Aptos SemiBold"/>
              <w:sz w:val="72"/>
              <w:szCs w:val="72"/>
            </w:rPr>
            <w:t>Head</w:t>
          </w:r>
          <w:r w:rsidR="00527389">
            <w:rPr>
              <w:rFonts w:ascii="Aptos SemiBold" w:hAnsi="Aptos SemiBold"/>
              <w:sz w:val="72"/>
              <w:szCs w:val="72"/>
            </w:rPr>
            <w:t xml:space="preserve"> of the Brazos 2024</w:t>
          </w:r>
        </w:p>
        <w:p w14:paraId="1344445F" w14:textId="77777777" w:rsidR="00527389" w:rsidRPr="00527389" w:rsidRDefault="00527389" w:rsidP="00527389">
          <w:pPr>
            <w:jc w:val="center"/>
            <w:rPr>
              <w:rFonts w:ascii="Aptos SemiBold" w:hAnsi="Aptos SemiBold"/>
              <w:sz w:val="52"/>
              <w:szCs w:val="52"/>
            </w:rPr>
          </w:pPr>
        </w:p>
        <w:p w14:paraId="02E43BB9" w14:textId="2254C721" w:rsidR="00527389" w:rsidRDefault="004B1CA8" w:rsidP="00527389">
          <w:pPr>
            <w:jc w:val="center"/>
          </w:pPr>
          <w:r>
            <w:rPr>
              <w:noProof/>
            </w:rPr>
            <w:drawing>
              <wp:inline distT="0" distB="0" distL="0" distR="0" wp14:anchorId="296803DF" wp14:editId="2FE5E337">
                <wp:extent cx="3638550" cy="3638550"/>
                <wp:effectExtent l="0" t="0" r="0" b="0"/>
                <wp:docPr id="1540640934" name="Picture 1" descr="A yellow circle with a map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40934" name="Picture 1" descr="A yellow circle with a map and sta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38581" cy="3638581"/>
                        </a:xfrm>
                        <a:prstGeom prst="rect">
                          <a:avLst/>
                        </a:prstGeom>
                      </pic:spPr>
                    </pic:pic>
                  </a:graphicData>
                </a:graphic>
              </wp:inline>
            </w:drawing>
          </w:r>
        </w:p>
        <w:p w14:paraId="4477050A" w14:textId="77777777" w:rsidR="00527389" w:rsidRDefault="00527389" w:rsidP="00527389">
          <w:pPr>
            <w:jc w:val="center"/>
          </w:pPr>
        </w:p>
        <w:p w14:paraId="02B96348" w14:textId="77777777" w:rsidR="00527389" w:rsidRDefault="00527389" w:rsidP="00527389">
          <w:pPr>
            <w:jc w:val="center"/>
          </w:pPr>
        </w:p>
        <w:p w14:paraId="388B9747" w14:textId="77777777" w:rsidR="00527389" w:rsidRDefault="00527389" w:rsidP="00527389">
          <w:pPr>
            <w:jc w:val="center"/>
            <w:rPr>
              <w:rFonts w:ascii="Aptos SemiBold" w:hAnsi="Aptos SemiBold"/>
              <w:sz w:val="72"/>
              <w:szCs w:val="72"/>
            </w:rPr>
          </w:pPr>
          <w:r>
            <w:rPr>
              <w:rFonts w:ascii="Aptos SemiBold" w:hAnsi="Aptos SemiBold"/>
              <w:sz w:val="72"/>
              <w:szCs w:val="72"/>
            </w:rPr>
            <w:t>Baylor Club Crew</w:t>
          </w:r>
        </w:p>
        <w:p w14:paraId="6E2F5CDC" w14:textId="1F45FC58" w:rsidR="00527389" w:rsidRDefault="00527389" w:rsidP="00527389">
          <w:pPr>
            <w:jc w:val="center"/>
          </w:pPr>
          <w:r>
            <w:rPr>
              <w:rFonts w:ascii="Aptos SemiBold" w:hAnsi="Aptos SemiBold"/>
              <w:sz w:val="72"/>
              <w:szCs w:val="72"/>
            </w:rPr>
            <w:t>Waco, T</w:t>
          </w:r>
          <w:r w:rsidR="00857BBB">
            <w:rPr>
              <w:rFonts w:ascii="Aptos SemiBold" w:hAnsi="Aptos SemiBold"/>
              <w:sz w:val="72"/>
              <w:szCs w:val="72"/>
            </w:rPr>
            <w:t>exas</w:t>
          </w:r>
          <w:r>
            <w:br w:type="page"/>
          </w:r>
        </w:p>
      </w:sdtContent>
    </w:sdt>
    <w:p w14:paraId="0D293DFF" w14:textId="00DB2CFE" w:rsidR="00527389" w:rsidRDefault="00527389" w:rsidP="00527389">
      <w:pPr>
        <w:pStyle w:val="Heading1"/>
        <w:rPr>
          <w:color w:val="385623" w:themeColor="accent6" w:themeShade="80"/>
        </w:rPr>
      </w:pPr>
      <w:r w:rsidRPr="00527389">
        <w:rPr>
          <w:color w:val="385623" w:themeColor="accent6" w:themeShade="80"/>
        </w:rPr>
        <w:lastRenderedPageBreak/>
        <w:t>Important Information</w:t>
      </w:r>
    </w:p>
    <w:p w14:paraId="588A2927" w14:textId="179D8897" w:rsidR="00DE1580" w:rsidRPr="00AA32FA" w:rsidRDefault="00DE1580" w:rsidP="00DD430B">
      <w:pPr>
        <w:rPr>
          <w:color w:val="FF0000"/>
          <w:sz w:val="24"/>
          <w:szCs w:val="24"/>
        </w:rPr>
      </w:pPr>
      <w:r>
        <w:rPr>
          <w:color w:val="FF0000"/>
          <w:sz w:val="24"/>
          <w:szCs w:val="24"/>
        </w:rPr>
        <w:t xml:space="preserve">EACH TEAM MUST HAVE </w:t>
      </w:r>
      <w:r w:rsidR="00754E09">
        <w:rPr>
          <w:color w:val="FF0000"/>
          <w:sz w:val="24"/>
          <w:szCs w:val="24"/>
        </w:rPr>
        <w:t>A COACH SIGN AND TURN IN THE LAST PAGE OF THIS PACKET.</w:t>
      </w:r>
    </w:p>
    <w:p w14:paraId="65ECCA85" w14:textId="12F93E91" w:rsidR="003A35E2" w:rsidRPr="003A35E2" w:rsidRDefault="00527389" w:rsidP="003A35E2">
      <w:pPr>
        <w:pStyle w:val="Heading1"/>
        <w:rPr>
          <w:color w:val="385623" w:themeColor="accent6" w:themeShade="80"/>
        </w:rPr>
      </w:pPr>
      <w:r w:rsidRPr="00527389">
        <w:rPr>
          <w:color w:val="385623" w:themeColor="accent6" w:themeShade="80"/>
        </w:rPr>
        <w:t xml:space="preserve">Overview </w:t>
      </w:r>
    </w:p>
    <w:p w14:paraId="4897B480" w14:textId="04AFE3DE" w:rsidR="003A35E2" w:rsidRPr="008A2F3A" w:rsidRDefault="003A35E2" w:rsidP="003A35E2">
      <w:pPr>
        <w:rPr>
          <w:sz w:val="24"/>
          <w:szCs w:val="24"/>
        </w:rPr>
      </w:pPr>
      <w:r w:rsidRPr="008A2F3A">
        <w:rPr>
          <w:sz w:val="24"/>
          <w:szCs w:val="24"/>
        </w:rPr>
        <w:t xml:space="preserve">Baylor Crew's </w:t>
      </w:r>
      <w:r w:rsidR="00FA51E2">
        <w:rPr>
          <w:sz w:val="24"/>
          <w:szCs w:val="24"/>
        </w:rPr>
        <w:t>Head</w:t>
      </w:r>
      <w:r w:rsidRPr="008A2F3A">
        <w:rPr>
          <w:sz w:val="24"/>
          <w:szCs w:val="24"/>
        </w:rPr>
        <w:t xml:space="preserve"> of the Brazos Regatta is back again for 2024! We will be running a </w:t>
      </w:r>
      <w:r w:rsidR="00FA51E2">
        <w:rPr>
          <w:sz w:val="24"/>
          <w:szCs w:val="24"/>
        </w:rPr>
        <w:t>3</w:t>
      </w:r>
      <w:r w:rsidRPr="008A2F3A">
        <w:rPr>
          <w:sz w:val="24"/>
          <w:szCs w:val="24"/>
        </w:rPr>
        <w:t xml:space="preserve">,000-meter sprint again here on the Brazos River. Competitors will get to row from the iconic Waco Suspension Bridge near downtown, past the new Foster Pavilion, and near the rest of Baylor's athletic facilities including </w:t>
      </w:r>
      <w:r w:rsidR="000B2D7F" w:rsidRPr="008A2F3A">
        <w:rPr>
          <w:sz w:val="24"/>
          <w:szCs w:val="24"/>
        </w:rPr>
        <w:t>McLane</w:t>
      </w:r>
      <w:r w:rsidRPr="008A2F3A">
        <w:rPr>
          <w:sz w:val="24"/>
          <w:szCs w:val="24"/>
        </w:rPr>
        <w:t xml:space="preserve"> Stadium. We will also have medals available </w:t>
      </w:r>
      <w:proofErr w:type="gramStart"/>
      <w:r w:rsidRPr="008A2F3A">
        <w:rPr>
          <w:sz w:val="24"/>
          <w:szCs w:val="24"/>
        </w:rPr>
        <w:t>to</w:t>
      </w:r>
      <w:proofErr w:type="gramEnd"/>
      <w:r w:rsidRPr="008A2F3A">
        <w:rPr>
          <w:sz w:val="24"/>
          <w:szCs w:val="24"/>
        </w:rPr>
        <w:t xml:space="preserve"> participants who place in each race.</w:t>
      </w:r>
    </w:p>
    <w:p w14:paraId="010441C2" w14:textId="28B73EEE" w:rsidR="003A35E2" w:rsidRPr="008A2F3A" w:rsidRDefault="003A35E2" w:rsidP="003A35E2">
      <w:pPr>
        <w:rPr>
          <w:sz w:val="24"/>
          <w:szCs w:val="24"/>
        </w:rPr>
      </w:pPr>
      <w:r w:rsidRPr="008A2F3A">
        <w:rPr>
          <w:sz w:val="24"/>
          <w:szCs w:val="24"/>
        </w:rPr>
        <w:t xml:space="preserve">Visiting crews should look forward to a competitive but friendly environment at this regatta. T-shirts will be available for </w:t>
      </w:r>
      <w:proofErr w:type="gramStart"/>
      <w:r w:rsidRPr="008A2F3A">
        <w:rPr>
          <w:sz w:val="24"/>
          <w:szCs w:val="24"/>
        </w:rPr>
        <w:t>sale</w:t>
      </w:r>
      <w:proofErr w:type="gramEnd"/>
      <w:r w:rsidRPr="008A2F3A">
        <w:rPr>
          <w:sz w:val="24"/>
          <w:szCs w:val="24"/>
        </w:rPr>
        <w:t xml:space="preserve"> and we are planning on having a food truck available. Additionally, spectators may have the chance to visit other fun attractions in Waco such as Magnolia Silos, the Cameron Park Zoo, and the Dr. Pepper Museum!</w:t>
      </w:r>
    </w:p>
    <w:p w14:paraId="03544B3E" w14:textId="77777777" w:rsidR="00A6066E" w:rsidRDefault="003A35E2" w:rsidP="00A6066E">
      <w:pPr>
        <w:rPr>
          <w:sz w:val="24"/>
          <w:szCs w:val="24"/>
        </w:rPr>
      </w:pPr>
      <w:r w:rsidRPr="008A2F3A">
        <w:rPr>
          <w:sz w:val="24"/>
          <w:szCs w:val="24"/>
        </w:rPr>
        <w:t xml:space="preserve">For lunch, we will have </w:t>
      </w:r>
      <w:proofErr w:type="spellStart"/>
      <w:r w:rsidRPr="008A2F3A">
        <w:rPr>
          <w:sz w:val="24"/>
          <w:szCs w:val="24"/>
        </w:rPr>
        <w:t>Vitek's</w:t>
      </w:r>
      <w:proofErr w:type="spellEnd"/>
      <w:r w:rsidRPr="008A2F3A">
        <w:rPr>
          <w:sz w:val="24"/>
          <w:szCs w:val="24"/>
        </w:rPr>
        <w:t xml:space="preserve"> BBQ on site from 11am-1pm.</w:t>
      </w:r>
    </w:p>
    <w:p w14:paraId="18E565AE" w14:textId="77777777" w:rsidR="000B2D7F" w:rsidRDefault="000B2D7F" w:rsidP="000B2D7F">
      <w:pPr>
        <w:pStyle w:val="Heading1"/>
        <w:rPr>
          <w:color w:val="385623" w:themeColor="accent6" w:themeShade="80"/>
        </w:rPr>
      </w:pPr>
      <w:r w:rsidRPr="00527389">
        <w:rPr>
          <w:color w:val="385623" w:themeColor="accent6" w:themeShade="80"/>
        </w:rPr>
        <w:t xml:space="preserve">Coaches and Coxswains Meeting </w:t>
      </w:r>
    </w:p>
    <w:p w14:paraId="457C53FC" w14:textId="315456D6" w:rsidR="00DC25DD" w:rsidRPr="00527389" w:rsidRDefault="000B2D7F" w:rsidP="00FA51E2">
      <w:r>
        <w:t xml:space="preserve">The </w:t>
      </w:r>
      <w:proofErr w:type="gramStart"/>
      <w:r>
        <w:t>coaches</w:t>
      </w:r>
      <w:proofErr w:type="gramEnd"/>
      <w:r>
        <w:t xml:space="preserve"> and coxswains meeting will be held at </w:t>
      </w:r>
      <w:r w:rsidR="00FA51E2">
        <w:t>6</w:t>
      </w:r>
      <w:r>
        <w:t>:</w:t>
      </w:r>
      <w:r w:rsidR="00FA51E2">
        <w:t>5</w:t>
      </w:r>
      <w:r>
        <w:t xml:space="preserve">0am on March 23rd inside the Baylor Boathouse. All coaches must </w:t>
      </w:r>
      <w:proofErr w:type="gramStart"/>
      <w:r>
        <w:t>attend</w:t>
      </w:r>
      <w:proofErr w:type="gramEnd"/>
      <w:r>
        <w:t xml:space="preserve"> and it is recommend that </w:t>
      </w:r>
      <w:proofErr w:type="gramStart"/>
      <w:r>
        <w:t>coxswains</w:t>
      </w:r>
      <w:proofErr w:type="gramEnd"/>
      <w:r>
        <w:t xml:space="preserve"> attend as well.</w:t>
      </w:r>
    </w:p>
    <w:p w14:paraId="2BC6531D" w14:textId="77777777" w:rsidR="000B2D7F" w:rsidRDefault="000B2D7F" w:rsidP="000B2D7F">
      <w:pPr>
        <w:pStyle w:val="Heading1"/>
        <w:rPr>
          <w:color w:val="385623" w:themeColor="accent6" w:themeShade="80"/>
        </w:rPr>
      </w:pPr>
      <w:r w:rsidRPr="00527389">
        <w:rPr>
          <w:color w:val="385623" w:themeColor="accent6" w:themeShade="80"/>
        </w:rPr>
        <w:t xml:space="preserve">Launch and Recovery Docks </w:t>
      </w:r>
    </w:p>
    <w:p w14:paraId="726F5CBE" w14:textId="77777777" w:rsidR="000B2D7F" w:rsidRPr="008A2F3A" w:rsidRDefault="000B2D7F" w:rsidP="000B2D7F">
      <w:pPr>
        <w:rPr>
          <w:sz w:val="24"/>
          <w:szCs w:val="24"/>
        </w:rPr>
      </w:pPr>
      <w:r w:rsidRPr="008A2F3A">
        <w:rPr>
          <w:sz w:val="24"/>
          <w:szCs w:val="24"/>
        </w:rPr>
        <w:t xml:space="preserve">If both docks are </w:t>
      </w:r>
      <w:proofErr w:type="gramStart"/>
      <w:r w:rsidRPr="008A2F3A">
        <w:rPr>
          <w:sz w:val="24"/>
          <w:szCs w:val="24"/>
        </w:rPr>
        <w:t>available</w:t>
      </w:r>
      <w:proofErr w:type="gramEnd"/>
      <w:r w:rsidRPr="008A2F3A">
        <w:rPr>
          <w:sz w:val="24"/>
          <w:szCs w:val="24"/>
        </w:rPr>
        <w:t xml:space="preserve"> boats will be launched from the west dock and recovered at the east dock. In the less-than-ideal scenario where access to a dock is lost, launching boats will take priority and boats on the water shall hold across the river. A Baylor Crew member will staff each dock with a megaphone to facilitate timely launching and recovery to the best of their ability.</w:t>
      </w:r>
    </w:p>
    <w:p w14:paraId="49FBA47D" w14:textId="68F9A615" w:rsidR="00013293" w:rsidRDefault="00013293" w:rsidP="000B2D7F">
      <w:pPr>
        <w:rPr>
          <w:color w:val="385623" w:themeColor="accent6" w:themeShade="80"/>
        </w:rPr>
      </w:pPr>
      <w:r>
        <w:rPr>
          <w:sz w:val="24"/>
          <w:szCs w:val="24"/>
        </w:rPr>
        <w:t>Important</w:t>
      </w:r>
      <w:r w:rsidR="000B2D7F" w:rsidRPr="008A2F3A">
        <w:rPr>
          <w:sz w:val="24"/>
          <w:szCs w:val="24"/>
        </w:rPr>
        <w:t xml:space="preserve"> tip: Rowers should carry their boats from the bow and stern as our docks have some tight turns and steep ramps. </w:t>
      </w:r>
    </w:p>
    <w:p w14:paraId="45662B0C" w14:textId="653C00E8" w:rsidR="00527389" w:rsidRPr="00013293" w:rsidRDefault="00527389" w:rsidP="00013293">
      <w:pPr>
        <w:pStyle w:val="Heading1"/>
        <w:rPr>
          <w:color w:val="385623" w:themeColor="accent6" w:themeShade="80"/>
          <w:sz w:val="24"/>
          <w:szCs w:val="24"/>
        </w:rPr>
      </w:pPr>
      <w:r w:rsidRPr="00013293">
        <w:rPr>
          <w:color w:val="385623" w:themeColor="accent6" w:themeShade="80"/>
        </w:rPr>
        <w:t>Venue Directions</w:t>
      </w:r>
      <w:r w:rsidR="000B2D7F" w:rsidRPr="00013293">
        <w:rPr>
          <w:color w:val="385623" w:themeColor="accent6" w:themeShade="80"/>
        </w:rPr>
        <w:t xml:space="preserve"> </w:t>
      </w:r>
      <w:r w:rsidRPr="00013293">
        <w:rPr>
          <w:color w:val="385623" w:themeColor="accent6" w:themeShade="80"/>
        </w:rPr>
        <w:t xml:space="preserve">and Layout </w:t>
      </w:r>
    </w:p>
    <w:p w14:paraId="2B19E647" w14:textId="3DDCBBB9" w:rsidR="006F3799" w:rsidRPr="008A2F3A" w:rsidRDefault="006F3799" w:rsidP="00292E3E">
      <w:pPr>
        <w:rPr>
          <w:sz w:val="24"/>
          <w:szCs w:val="24"/>
        </w:rPr>
      </w:pPr>
      <w:r w:rsidRPr="008A2F3A">
        <w:rPr>
          <w:sz w:val="24"/>
          <w:szCs w:val="24"/>
        </w:rPr>
        <w:t xml:space="preserve">The main venue area will be </w:t>
      </w:r>
      <w:r w:rsidR="00143DE4" w:rsidRPr="008A2F3A">
        <w:rPr>
          <w:sz w:val="24"/>
          <w:szCs w:val="24"/>
        </w:rPr>
        <w:t>located at the back of the Ferrell Center parking lot</w:t>
      </w:r>
      <w:r w:rsidR="001B0FAE" w:rsidRPr="008A2F3A">
        <w:rPr>
          <w:sz w:val="24"/>
          <w:szCs w:val="24"/>
        </w:rPr>
        <w:t>. The address is 10 Daughtrey Ave Waco, TX 76706.</w:t>
      </w:r>
    </w:p>
    <w:p w14:paraId="281BA53F" w14:textId="65639966" w:rsidR="00DA3549" w:rsidRPr="008A2F3A" w:rsidRDefault="001B0FAE" w:rsidP="00292E3E">
      <w:pPr>
        <w:rPr>
          <w:sz w:val="24"/>
          <w:szCs w:val="24"/>
        </w:rPr>
      </w:pPr>
      <w:r w:rsidRPr="008A2F3A">
        <w:rPr>
          <w:sz w:val="24"/>
          <w:szCs w:val="24"/>
        </w:rPr>
        <w:t>Below is an aerial view of our facilities for the regatta</w:t>
      </w:r>
      <w:r w:rsidR="00206CD0" w:rsidRPr="008A2F3A">
        <w:rPr>
          <w:sz w:val="24"/>
          <w:szCs w:val="24"/>
        </w:rPr>
        <w:t>. The important thing to note is that shell trailer</w:t>
      </w:r>
      <w:r w:rsidR="00506E02" w:rsidRPr="008A2F3A">
        <w:rPr>
          <w:sz w:val="24"/>
          <w:szCs w:val="24"/>
        </w:rPr>
        <w:t>s get priority parking closer to the boathouse</w:t>
      </w:r>
      <w:r w:rsidR="00DA3549" w:rsidRPr="008A2F3A">
        <w:rPr>
          <w:sz w:val="24"/>
          <w:szCs w:val="24"/>
        </w:rPr>
        <w:t xml:space="preserve">. Spectator and athlete parking </w:t>
      </w:r>
      <w:proofErr w:type="gramStart"/>
      <w:r w:rsidR="00DA3549" w:rsidRPr="008A2F3A">
        <w:rPr>
          <w:sz w:val="24"/>
          <w:szCs w:val="24"/>
        </w:rPr>
        <w:t>is</w:t>
      </w:r>
      <w:proofErr w:type="gramEnd"/>
      <w:r w:rsidR="00EA7116" w:rsidRPr="008A2F3A">
        <w:rPr>
          <w:sz w:val="24"/>
          <w:szCs w:val="24"/>
        </w:rPr>
        <w:t xml:space="preserve"> set back further. </w:t>
      </w:r>
    </w:p>
    <w:p w14:paraId="550A6336" w14:textId="68665302" w:rsidR="00BA4627" w:rsidRPr="008A2F3A" w:rsidRDefault="00BA4627" w:rsidP="00292E3E">
      <w:pPr>
        <w:rPr>
          <w:sz w:val="24"/>
          <w:szCs w:val="24"/>
        </w:rPr>
      </w:pPr>
      <w:r w:rsidRPr="008A2F3A">
        <w:rPr>
          <w:sz w:val="24"/>
          <w:szCs w:val="24"/>
        </w:rPr>
        <w:t xml:space="preserve">We recommend spectators park in the same parking lot (spots towards the boathouse are reserved for shell trailers) and walk up the river along the pathway. There is a grassy area just </w:t>
      </w:r>
      <w:r w:rsidRPr="008A2F3A">
        <w:rPr>
          <w:sz w:val="24"/>
          <w:szCs w:val="24"/>
        </w:rPr>
        <w:lastRenderedPageBreak/>
        <w:t>beyond the baseball field to set out blankets or chairs. Spectators who would like to watch from overhead can continue onwards towards the pedestrian bridge.</w:t>
      </w:r>
    </w:p>
    <w:p w14:paraId="45A6A047" w14:textId="77777777" w:rsidR="00DE4BAB" w:rsidRDefault="00DE4BAB" w:rsidP="00DE4BAB">
      <w:pPr>
        <w:pStyle w:val="Heading1"/>
        <w:rPr>
          <w:color w:val="385623" w:themeColor="accent6" w:themeShade="80"/>
        </w:rPr>
      </w:pPr>
      <w:r w:rsidRPr="00527389">
        <w:rPr>
          <w:color w:val="385623" w:themeColor="accent6" w:themeShade="80"/>
        </w:rPr>
        <w:t xml:space="preserve">Venue Access </w:t>
      </w:r>
    </w:p>
    <w:p w14:paraId="73051C72" w14:textId="65ED4FFD" w:rsidR="00292E3E" w:rsidRPr="00292E3E" w:rsidRDefault="00292E3E" w:rsidP="00292E3E">
      <w:pPr>
        <w:jc w:val="center"/>
      </w:pPr>
      <w:r>
        <w:rPr>
          <w:noProof/>
        </w:rPr>
        <w:drawing>
          <wp:inline distT="0" distB="0" distL="0" distR="0" wp14:anchorId="5C227985" wp14:editId="657C81C8">
            <wp:extent cx="5946986" cy="3345180"/>
            <wp:effectExtent l="19050" t="19050" r="15875" b="26670"/>
            <wp:docPr id="703877296" name="Picture 9" descr="A ma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77296" name="Picture 9" descr="A map of a building&#10;&#10;Description automatically generated"/>
                    <pic:cNvPicPr/>
                  </pic:nvPicPr>
                  <pic:blipFill rotWithShape="1">
                    <a:blip r:embed="rId8" cstate="print">
                      <a:extLst>
                        <a:ext uri="{28A0092B-C50C-407E-A947-70E740481C1C}">
                          <a14:useLocalDpi xmlns:a14="http://schemas.microsoft.com/office/drawing/2010/main" val="0"/>
                        </a:ext>
                      </a:extLst>
                    </a:blip>
                    <a:srcRect l="7849" t="23793" r="7844" b="14838"/>
                    <a:stretch/>
                  </pic:blipFill>
                  <pic:spPr bwMode="auto">
                    <a:xfrm>
                      <a:off x="0" y="0"/>
                      <a:ext cx="6017892" cy="3385064"/>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332DD899" w14:textId="77777777" w:rsidR="00527389" w:rsidRDefault="00527389" w:rsidP="00527389">
      <w:pPr>
        <w:pStyle w:val="Heading1"/>
        <w:rPr>
          <w:color w:val="385623" w:themeColor="accent6" w:themeShade="80"/>
        </w:rPr>
      </w:pPr>
      <w:r w:rsidRPr="00527389">
        <w:rPr>
          <w:color w:val="385623" w:themeColor="accent6" w:themeShade="80"/>
        </w:rPr>
        <w:t xml:space="preserve">Inclement Weather Policy </w:t>
      </w:r>
    </w:p>
    <w:p w14:paraId="1146B663" w14:textId="40EBBAE4" w:rsidR="00DE6232" w:rsidRPr="00DE6232" w:rsidRDefault="00DE6232" w:rsidP="00DE6232">
      <w:pPr>
        <w:rPr>
          <w:sz w:val="24"/>
          <w:szCs w:val="24"/>
        </w:rPr>
      </w:pPr>
      <w:r w:rsidRPr="00DE6232">
        <w:rPr>
          <w:sz w:val="24"/>
          <w:szCs w:val="24"/>
        </w:rPr>
        <w:t>Our Risk Management Chair will work together with our Executive and Coaching teams to monitor the regatta</w:t>
      </w:r>
      <w:r>
        <w:rPr>
          <w:sz w:val="24"/>
          <w:szCs w:val="24"/>
        </w:rPr>
        <w:t xml:space="preserve"> </w:t>
      </w:r>
      <w:r w:rsidRPr="00DE6232">
        <w:rPr>
          <w:sz w:val="24"/>
          <w:szCs w:val="24"/>
        </w:rPr>
        <w:t>conditions and schedule during the event. Should it be determined that schedule changes are necessary, an</w:t>
      </w:r>
      <w:r>
        <w:rPr>
          <w:sz w:val="24"/>
          <w:szCs w:val="24"/>
        </w:rPr>
        <w:t xml:space="preserve"> </w:t>
      </w:r>
      <w:r w:rsidRPr="00DE6232">
        <w:rPr>
          <w:sz w:val="24"/>
          <w:szCs w:val="24"/>
        </w:rPr>
        <w:t>announcement will be made at the race and via email</w:t>
      </w:r>
      <w:r>
        <w:rPr>
          <w:sz w:val="24"/>
          <w:szCs w:val="24"/>
        </w:rPr>
        <w:t>.</w:t>
      </w:r>
    </w:p>
    <w:p w14:paraId="3FE99E71" w14:textId="77777777" w:rsidR="00FA51E2" w:rsidRDefault="00FA51E2" w:rsidP="00527389">
      <w:pPr>
        <w:pStyle w:val="Heading1"/>
        <w:rPr>
          <w:color w:val="385623" w:themeColor="accent6" w:themeShade="80"/>
        </w:rPr>
      </w:pPr>
      <w:r>
        <w:rPr>
          <w:color w:val="385623" w:themeColor="accent6" w:themeShade="80"/>
        </w:rPr>
        <w:br/>
      </w:r>
      <w:r>
        <w:rPr>
          <w:color w:val="385623" w:themeColor="accent6" w:themeShade="80"/>
        </w:rPr>
        <w:br/>
      </w:r>
    </w:p>
    <w:p w14:paraId="6A5C3727" w14:textId="77777777" w:rsidR="00FA51E2" w:rsidRDefault="00FA51E2">
      <w:pPr>
        <w:rPr>
          <w:rFonts w:asciiTheme="majorHAnsi" w:eastAsiaTheme="majorEastAsia" w:hAnsiTheme="majorHAnsi" w:cstheme="majorBidi"/>
          <w:color w:val="385623" w:themeColor="accent6" w:themeShade="80"/>
          <w:sz w:val="32"/>
          <w:szCs w:val="32"/>
        </w:rPr>
      </w:pPr>
      <w:r>
        <w:rPr>
          <w:color w:val="385623" w:themeColor="accent6" w:themeShade="80"/>
        </w:rPr>
        <w:br w:type="page"/>
      </w:r>
    </w:p>
    <w:p w14:paraId="6636841A" w14:textId="00702C32" w:rsidR="00527389" w:rsidRDefault="00527389" w:rsidP="00527389">
      <w:pPr>
        <w:pStyle w:val="Heading1"/>
        <w:rPr>
          <w:color w:val="385623" w:themeColor="accent6" w:themeShade="80"/>
        </w:rPr>
      </w:pPr>
      <w:r w:rsidRPr="00527389">
        <w:rPr>
          <w:color w:val="385623" w:themeColor="accent6" w:themeShade="80"/>
        </w:rPr>
        <w:lastRenderedPageBreak/>
        <w:t>Rules and Guidelines</w:t>
      </w:r>
    </w:p>
    <w:p w14:paraId="24E16AB5" w14:textId="77777777" w:rsidR="0079765D" w:rsidRPr="00C841AA" w:rsidRDefault="0079765D" w:rsidP="00124587">
      <w:pPr>
        <w:pStyle w:val="Heading2"/>
        <w:rPr>
          <w:color w:val="385623" w:themeColor="accent6" w:themeShade="80"/>
        </w:rPr>
      </w:pPr>
      <w:proofErr w:type="gramStart"/>
      <w:r w:rsidRPr="00C841AA">
        <w:rPr>
          <w:color w:val="385623" w:themeColor="accent6" w:themeShade="80"/>
        </w:rPr>
        <w:t>Buoys</w:t>
      </w:r>
      <w:proofErr w:type="gramEnd"/>
    </w:p>
    <w:p w14:paraId="523A60C6" w14:textId="2727EF06" w:rsidR="0079765D" w:rsidRPr="00C841AA" w:rsidRDefault="0079765D" w:rsidP="0079765D">
      <w:pPr>
        <w:rPr>
          <w:sz w:val="24"/>
          <w:szCs w:val="24"/>
        </w:rPr>
      </w:pPr>
      <w:r w:rsidRPr="00C841AA">
        <w:rPr>
          <w:sz w:val="24"/>
          <w:szCs w:val="24"/>
        </w:rPr>
        <w:t xml:space="preserve">Boats must </w:t>
      </w:r>
      <w:r w:rsidR="00124B96" w:rsidRPr="00C841AA">
        <w:rPr>
          <w:sz w:val="24"/>
          <w:szCs w:val="24"/>
        </w:rPr>
        <w:t>always be kept to the right (coxswain’s view) of the orange buoys</w:t>
      </w:r>
      <w:r w:rsidRPr="00C841AA">
        <w:rPr>
          <w:sz w:val="24"/>
          <w:szCs w:val="24"/>
        </w:rPr>
        <w:t xml:space="preserve"> during the event. In areas where</w:t>
      </w:r>
      <w:r w:rsidR="00696061" w:rsidRPr="00C841AA">
        <w:rPr>
          <w:sz w:val="24"/>
          <w:szCs w:val="24"/>
        </w:rPr>
        <w:t xml:space="preserve"> </w:t>
      </w:r>
      <w:r w:rsidRPr="00C841AA">
        <w:rPr>
          <w:sz w:val="24"/>
          <w:szCs w:val="24"/>
        </w:rPr>
        <w:t>there are no buoys, boats should keep to the left side of the river (coxswain’s view). Traffic patterns should be</w:t>
      </w:r>
      <w:r w:rsidR="00696061" w:rsidRPr="00C841AA">
        <w:rPr>
          <w:sz w:val="24"/>
          <w:szCs w:val="24"/>
        </w:rPr>
        <w:t xml:space="preserve"> </w:t>
      </w:r>
      <w:r w:rsidRPr="00C841AA">
        <w:rPr>
          <w:sz w:val="24"/>
          <w:szCs w:val="24"/>
        </w:rPr>
        <w:t xml:space="preserve">observed during practice as well as during races. Please see the </w:t>
      </w:r>
      <w:r w:rsidR="00CA68A6" w:rsidRPr="00C841AA">
        <w:rPr>
          <w:sz w:val="24"/>
          <w:szCs w:val="24"/>
        </w:rPr>
        <w:t>racecourse</w:t>
      </w:r>
      <w:r w:rsidRPr="00C841AA">
        <w:rPr>
          <w:sz w:val="24"/>
          <w:szCs w:val="24"/>
        </w:rPr>
        <w:t xml:space="preserve"> </w:t>
      </w:r>
      <w:r w:rsidR="009F7A17" w:rsidRPr="00C841AA">
        <w:rPr>
          <w:sz w:val="24"/>
          <w:szCs w:val="24"/>
        </w:rPr>
        <w:t>m</w:t>
      </w:r>
      <w:r w:rsidRPr="00C841AA">
        <w:rPr>
          <w:sz w:val="24"/>
          <w:szCs w:val="24"/>
        </w:rPr>
        <w:t>ap for further details.</w:t>
      </w:r>
    </w:p>
    <w:p w14:paraId="249F6027" w14:textId="77777777" w:rsidR="0079765D" w:rsidRPr="00124B96" w:rsidRDefault="0079765D" w:rsidP="00124587">
      <w:pPr>
        <w:pStyle w:val="Heading2"/>
        <w:rPr>
          <w:color w:val="385623" w:themeColor="accent6" w:themeShade="80"/>
        </w:rPr>
      </w:pPr>
      <w:r w:rsidRPr="00124B96">
        <w:rPr>
          <w:color w:val="385623" w:themeColor="accent6" w:themeShade="80"/>
        </w:rPr>
        <w:t>Travel Lane</w:t>
      </w:r>
    </w:p>
    <w:p w14:paraId="7D53A854" w14:textId="0BA4276E" w:rsidR="0079765D" w:rsidRPr="00C841AA" w:rsidRDefault="0079765D" w:rsidP="0079765D">
      <w:pPr>
        <w:rPr>
          <w:sz w:val="24"/>
          <w:szCs w:val="24"/>
        </w:rPr>
      </w:pPr>
      <w:r w:rsidRPr="00C841AA">
        <w:rPr>
          <w:sz w:val="24"/>
          <w:szCs w:val="24"/>
        </w:rPr>
        <w:t>Once the buoyed course has been set</w:t>
      </w:r>
      <w:r w:rsidR="00CA68A6" w:rsidRPr="00C841AA">
        <w:rPr>
          <w:sz w:val="24"/>
          <w:szCs w:val="24"/>
        </w:rPr>
        <w:t xml:space="preserve"> </w:t>
      </w:r>
      <w:r w:rsidRPr="00C841AA">
        <w:rPr>
          <w:sz w:val="24"/>
          <w:szCs w:val="24"/>
        </w:rPr>
        <w:t xml:space="preserve">crews proceeding downstream in the </w:t>
      </w:r>
      <w:r w:rsidR="00CA68A6" w:rsidRPr="00C841AA">
        <w:rPr>
          <w:sz w:val="24"/>
          <w:szCs w:val="24"/>
        </w:rPr>
        <w:t>t</w:t>
      </w:r>
      <w:r w:rsidRPr="00C841AA">
        <w:rPr>
          <w:sz w:val="24"/>
          <w:szCs w:val="24"/>
        </w:rPr>
        <w:t>ravel</w:t>
      </w:r>
      <w:r w:rsidR="00696061" w:rsidRPr="00C841AA">
        <w:rPr>
          <w:sz w:val="24"/>
          <w:szCs w:val="24"/>
        </w:rPr>
        <w:t xml:space="preserve"> </w:t>
      </w:r>
      <w:r w:rsidR="00CA68A6" w:rsidRPr="00C841AA">
        <w:rPr>
          <w:sz w:val="24"/>
          <w:szCs w:val="24"/>
        </w:rPr>
        <w:t>l</w:t>
      </w:r>
      <w:r w:rsidRPr="00C841AA">
        <w:rPr>
          <w:sz w:val="24"/>
          <w:szCs w:val="24"/>
        </w:rPr>
        <w:t>ane must proceed firmly</w:t>
      </w:r>
      <w:r w:rsidR="009F7A17" w:rsidRPr="00C841AA">
        <w:rPr>
          <w:sz w:val="24"/>
          <w:szCs w:val="24"/>
        </w:rPr>
        <w:t xml:space="preserve">. Boats may not stop </w:t>
      </w:r>
      <w:proofErr w:type="gramStart"/>
      <w:r w:rsidR="009F7A17" w:rsidRPr="00C841AA">
        <w:rPr>
          <w:sz w:val="24"/>
          <w:szCs w:val="24"/>
        </w:rPr>
        <w:t>to watch</w:t>
      </w:r>
      <w:proofErr w:type="gramEnd"/>
      <w:r w:rsidR="009F7A17" w:rsidRPr="00C841AA">
        <w:rPr>
          <w:sz w:val="24"/>
          <w:szCs w:val="24"/>
        </w:rPr>
        <w:t xml:space="preserve"> races and</w:t>
      </w:r>
      <w:r w:rsidRPr="00C841AA">
        <w:rPr>
          <w:sz w:val="24"/>
          <w:szCs w:val="24"/>
        </w:rPr>
        <w:t xml:space="preserve"> shall remain in single file unless there is clear</w:t>
      </w:r>
      <w:r w:rsidR="00696061" w:rsidRPr="00C841AA">
        <w:rPr>
          <w:sz w:val="24"/>
          <w:szCs w:val="24"/>
        </w:rPr>
        <w:t xml:space="preserve"> </w:t>
      </w:r>
      <w:r w:rsidRPr="00C841AA">
        <w:rPr>
          <w:sz w:val="24"/>
          <w:szCs w:val="24"/>
        </w:rPr>
        <w:t xml:space="preserve">room to pass. The </w:t>
      </w:r>
      <w:r w:rsidR="009F7A17" w:rsidRPr="00C841AA">
        <w:rPr>
          <w:sz w:val="24"/>
          <w:szCs w:val="24"/>
        </w:rPr>
        <w:t>t</w:t>
      </w:r>
      <w:r w:rsidRPr="00C841AA">
        <w:rPr>
          <w:sz w:val="24"/>
          <w:szCs w:val="24"/>
        </w:rPr>
        <w:t xml:space="preserve">ravel </w:t>
      </w:r>
      <w:r w:rsidR="00162B5D" w:rsidRPr="00C841AA">
        <w:rPr>
          <w:sz w:val="24"/>
          <w:szCs w:val="24"/>
        </w:rPr>
        <w:t>l</w:t>
      </w:r>
      <w:r w:rsidRPr="00C841AA">
        <w:rPr>
          <w:sz w:val="24"/>
          <w:szCs w:val="24"/>
        </w:rPr>
        <w:t>ane areas are defined as 1) Left side of river (coxswain’s view) from the Baylor</w:t>
      </w:r>
      <w:r w:rsidR="00696061" w:rsidRPr="00C841AA">
        <w:rPr>
          <w:sz w:val="24"/>
          <w:szCs w:val="24"/>
        </w:rPr>
        <w:t xml:space="preserve"> </w:t>
      </w:r>
      <w:r w:rsidRPr="00C841AA">
        <w:rPr>
          <w:sz w:val="24"/>
          <w:szCs w:val="24"/>
        </w:rPr>
        <w:t xml:space="preserve">Boathouse to the starting chute near Cameron Park. Competitors are expected to prioritize </w:t>
      </w:r>
      <w:proofErr w:type="gramStart"/>
      <w:r w:rsidRPr="00C841AA">
        <w:rPr>
          <w:sz w:val="24"/>
          <w:szCs w:val="24"/>
        </w:rPr>
        <w:t>safety</w:t>
      </w:r>
      <w:proofErr w:type="gramEnd"/>
      <w:r w:rsidRPr="00C841AA">
        <w:rPr>
          <w:sz w:val="24"/>
          <w:szCs w:val="24"/>
        </w:rPr>
        <w:t xml:space="preserve"> and movement of</w:t>
      </w:r>
      <w:r w:rsidR="00696061" w:rsidRPr="00C841AA">
        <w:rPr>
          <w:sz w:val="24"/>
          <w:szCs w:val="24"/>
        </w:rPr>
        <w:t xml:space="preserve"> </w:t>
      </w:r>
      <w:r w:rsidRPr="00C841AA">
        <w:rPr>
          <w:sz w:val="24"/>
          <w:szCs w:val="24"/>
        </w:rPr>
        <w:t xml:space="preserve">the crews around them while in the </w:t>
      </w:r>
      <w:r w:rsidR="00162B5D" w:rsidRPr="00C841AA">
        <w:rPr>
          <w:sz w:val="24"/>
          <w:szCs w:val="24"/>
        </w:rPr>
        <w:t>t</w:t>
      </w:r>
      <w:r w:rsidRPr="00C841AA">
        <w:rPr>
          <w:sz w:val="24"/>
          <w:szCs w:val="24"/>
        </w:rPr>
        <w:t xml:space="preserve">ravel </w:t>
      </w:r>
      <w:r w:rsidR="00162B5D" w:rsidRPr="00C841AA">
        <w:rPr>
          <w:sz w:val="24"/>
          <w:szCs w:val="24"/>
        </w:rPr>
        <w:t>l</w:t>
      </w:r>
      <w:r w:rsidRPr="00C841AA">
        <w:rPr>
          <w:sz w:val="24"/>
          <w:szCs w:val="24"/>
        </w:rPr>
        <w:t>ane. The primary warm-up area is in the designated warm-up queue</w:t>
      </w:r>
      <w:r w:rsidR="00696061" w:rsidRPr="00C841AA">
        <w:rPr>
          <w:sz w:val="24"/>
          <w:szCs w:val="24"/>
        </w:rPr>
        <w:t xml:space="preserve"> </w:t>
      </w:r>
      <w:r w:rsidRPr="00C841AA">
        <w:rPr>
          <w:sz w:val="24"/>
          <w:szCs w:val="24"/>
        </w:rPr>
        <w:t xml:space="preserve">just past the starting chute. Refer to the </w:t>
      </w:r>
      <w:r w:rsidR="00CA68A6" w:rsidRPr="00C841AA">
        <w:rPr>
          <w:sz w:val="24"/>
          <w:szCs w:val="24"/>
        </w:rPr>
        <w:t>racecourse</w:t>
      </w:r>
      <w:r w:rsidRPr="00C841AA">
        <w:rPr>
          <w:sz w:val="24"/>
          <w:szCs w:val="24"/>
        </w:rPr>
        <w:t xml:space="preserve"> </w:t>
      </w:r>
      <w:r w:rsidR="00711A07" w:rsidRPr="00C841AA">
        <w:rPr>
          <w:sz w:val="24"/>
          <w:szCs w:val="24"/>
        </w:rPr>
        <w:t>m</w:t>
      </w:r>
      <w:r w:rsidRPr="00C841AA">
        <w:rPr>
          <w:sz w:val="24"/>
          <w:szCs w:val="24"/>
        </w:rPr>
        <w:t>ap for details. Competitors should anticipate limited space</w:t>
      </w:r>
      <w:r w:rsidR="00696061" w:rsidRPr="00C841AA">
        <w:rPr>
          <w:sz w:val="24"/>
          <w:szCs w:val="24"/>
        </w:rPr>
        <w:t xml:space="preserve"> </w:t>
      </w:r>
      <w:r w:rsidRPr="00C841AA">
        <w:rPr>
          <w:sz w:val="24"/>
          <w:szCs w:val="24"/>
        </w:rPr>
        <w:t>in the warm-up queue.</w:t>
      </w:r>
    </w:p>
    <w:p w14:paraId="0D6DAA7C" w14:textId="76E018EC" w:rsidR="0079765D" w:rsidRPr="00124B96" w:rsidRDefault="0079765D" w:rsidP="00124587">
      <w:pPr>
        <w:pStyle w:val="Heading2"/>
        <w:rPr>
          <w:color w:val="385623" w:themeColor="accent6" w:themeShade="80"/>
        </w:rPr>
      </w:pPr>
      <w:r w:rsidRPr="00124B96">
        <w:rPr>
          <w:color w:val="385623" w:themeColor="accent6" w:themeShade="80"/>
        </w:rPr>
        <w:t xml:space="preserve">Right of </w:t>
      </w:r>
      <w:r w:rsidR="00124B96">
        <w:rPr>
          <w:color w:val="385623" w:themeColor="accent6" w:themeShade="80"/>
        </w:rPr>
        <w:t>W</w:t>
      </w:r>
      <w:r w:rsidRPr="00124B96">
        <w:rPr>
          <w:color w:val="385623" w:themeColor="accent6" w:themeShade="80"/>
        </w:rPr>
        <w:t>ay</w:t>
      </w:r>
    </w:p>
    <w:p w14:paraId="738AF42D" w14:textId="40AFC6B9" w:rsidR="0079765D" w:rsidRPr="00C841AA" w:rsidRDefault="0079765D" w:rsidP="0079765D">
      <w:pPr>
        <w:rPr>
          <w:sz w:val="24"/>
          <w:szCs w:val="24"/>
        </w:rPr>
      </w:pPr>
      <w:r w:rsidRPr="00C841AA">
        <w:rPr>
          <w:sz w:val="24"/>
          <w:szCs w:val="24"/>
        </w:rPr>
        <w:t xml:space="preserve">Boats racing </w:t>
      </w:r>
      <w:proofErr w:type="gramStart"/>
      <w:r w:rsidRPr="00C841AA">
        <w:rPr>
          <w:sz w:val="24"/>
          <w:szCs w:val="24"/>
        </w:rPr>
        <w:t>have</w:t>
      </w:r>
      <w:proofErr w:type="gramEnd"/>
      <w:r w:rsidRPr="00C841AA">
        <w:rPr>
          <w:sz w:val="24"/>
          <w:szCs w:val="24"/>
        </w:rPr>
        <w:t xml:space="preserve"> the right of way over all other boats. Boats not racing shall not proceed along any part of the</w:t>
      </w:r>
      <w:r w:rsidR="00696061" w:rsidRPr="00C841AA">
        <w:rPr>
          <w:sz w:val="24"/>
          <w:szCs w:val="24"/>
        </w:rPr>
        <w:t xml:space="preserve"> </w:t>
      </w:r>
      <w:r w:rsidRPr="00C841AA">
        <w:rPr>
          <w:sz w:val="24"/>
          <w:szCs w:val="24"/>
        </w:rPr>
        <w:t>course after the start of the first race of the day until the conclusion of the last race of the day.</w:t>
      </w:r>
    </w:p>
    <w:p w14:paraId="34C64507" w14:textId="16392328" w:rsidR="0079765D" w:rsidRPr="00124B96" w:rsidRDefault="00124B96" w:rsidP="00124587">
      <w:pPr>
        <w:pStyle w:val="Heading2"/>
        <w:rPr>
          <w:color w:val="385623" w:themeColor="accent6" w:themeShade="80"/>
        </w:rPr>
      </w:pPr>
      <w:r w:rsidRPr="00124B96">
        <w:rPr>
          <w:color w:val="385623" w:themeColor="accent6" w:themeShade="80"/>
        </w:rPr>
        <w:t>Competitors</w:t>
      </w:r>
      <w:r w:rsidR="0079765D" w:rsidRPr="00124B96">
        <w:rPr>
          <w:color w:val="385623" w:themeColor="accent6" w:themeShade="80"/>
        </w:rPr>
        <w:t xml:space="preserve"> </w:t>
      </w:r>
      <w:r>
        <w:rPr>
          <w:color w:val="385623" w:themeColor="accent6" w:themeShade="80"/>
        </w:rPr>
        <w:t>S</w:t>
      </w:r>
      <w:r w:rsidR="0079765D" w:rsidRPr="00124B96">
        <w:rPr>
          <w:color w:val="385623" w:themeColor="accent6" w:themeShade="80"/>
        </w:rPr>
        <w:t xml:space="preserve">tart </w:t>
      </w:r>
      <w:r>
        <w:rPr>
          <w:color w:val="385623" w:themeColor="accent6" w:themeShade="80"/>
        </w:rPr>
        <w:t>T</w:t>
      </w:r>
      <w:r w:rsidR="0079765D" w:rsidRPr="00124B96">
        <w:rPr>
          <w:color w:val="385623" w:themeColor="accent6" w:themeShade="80"/>
        </w:rPr>
        <w:t>ime</w:t>
      </w:r>
    </w:p>
    <w:p w14:paraId="4C30ED88" w14:textId="0789871E" w:rsidR="0079765D" w:rsidRPr="00C841AA" w:rsidRDefault="0079765D" w:rsidP="0079765D">
      <w:pPr>
        <w:rPr>
          <w:sz w:val="24"/>
          <w:szCs w:val="24"/>
        </w:rPr>
      </w:pPr>
      <w:r w:rsidRPr="00C841AA">
        <w:rPr>
          <w:sz w:val="24"/>
          <w:szCs w:val="24"/>
        </w:rPr>
        <w:t xml:space="preserve">All competitors should be in the </w:t>
      </w:r>
      <w:r w:rsidR="00711A07" w:rsidRPr="00C841AA">
        <w:rPr>
          <w:sz w:val="24"/>
          <w:szCs w:val="24"/>
        </w:rPr>
        <w:t>s</w:t>
      </w:r>
      <w:r w:rsidRPr="00C841AA">
        <w:rPr>
          <w:sz w:val="24"/>
          <w:szCs w:val="24"/>
        </w:rPr>
        <w:t xml:space="preserve">tart </w:t>
      </w:r>
      <w:r w:rsidR="00711A07" w:rsidRPr="00C841AA">
        <w:rPr>
          <w:sz w:val="24"/>
          <w:szCs w:val="24"/>
        </w:rPr>
        <w:t>li</w:t>
      </w:r>
      <w:r w:rsidRPr="00C841AA">
        <w:rPr>
          <w:sz w:val="24"/>
          <w:szCs w:val="24"/>
        </w:rPr>
        <w:t xml:space="preserve">ne </w:t>
      </w:r>
      <w:r w:rsidR="00711A07" w:rsidRPr="00C841AA">
        <w:rPr>
          <w:sz w:val="24"/>
          <w:szCs w:val="24"/>
        </w:rPr>
        <w:t>c</w:t>
      </w:r>
      <w:r w:rsidRPr="00C841AA">
        <w:rPr>
          <w:sz w:val="24"/>
          <w:szCs w:val="24"/>
        </w:rPr>
        <w:t xml:space="preserve">hute area within earshot of the </w:t>
      </w:r>
      <w:r w:rsidR="00711A07" w:rsidRPr="00C841AA">
        <w:rPr>
          <w:sz w:val="24"/>
          <w:szCs w:val="24"/>
        </w:rPr>
        <w:t>s</w:t>
      </w:r>
      <w:r w:rsidRPr="00C841AA">
        <w:rPr>
          <w:sz w:val="24"/>
          <w:szCs w:val="24"/>
        </w:rPr>
        <w:t xml:space="preserve">tart </w:t>
      </w:r>
      <w:r w:rsidR="00711A07" w:rsidRPr="00C841AA">
        <w:rPr>
          <w:sz w:val="24"/>
          <w:szCs w:val="24"/>
        </w:rPr>
        <w:t>l</w:t>
      </w:r>
      <w:r w:rsidRPr="00C841AA">
        <w:rPr>
          <w:sz w:val="24"/>
          <w:szCs w:val="24"/>
        </w:rPr>
        <w:t>ine no less than 5 minutes</w:t>
      </w:r>
      <w:r w:rsidR="00696061" w:rsidRPr="00C841AA">
        <w:rPr>
          <w:sz w:val="24"/>
          <w:szCs w:val="24"/>
        </w:rPr>
        <w:t xml:space="preserve"> </w:t>
      </w:r>
      <w:r w:rsidRPr="00C841AA">
        <w:rPr>
          <w:sz w:val="24"/>
          <w:szCs w:val="24"/>
        </w:rPr>
        <w:t>prior to the scheduled race start time.</w:t>
      </w:r>
    </w:p>
    <w:p w14:paraId="0C154A5C" w14:textId="44DAF588" w:rsidR="0079765D" w:rsidRPr="00124B96" w:rsidRDefault="0079765D" w:rsidP="005242F9">
      <w:pPr>
        <w:pStyle w:val="Heading2"/>
        <w:rPr>
          <w:color w:val="385623" w:themeColor="accent6" w:themeShade="80"/>
        </w:rPr>
      </w:pPr>
      <w:r w:rsidRPr="00124B96">
        <w:rPr>
          <w:color w:val="385623" w:themeColor="accent6" w:themeShade="80"/>
        </w:rPr>
        <w:t xml:space="preserve">Late </w:t>
      </w:r>
      <w:r w:rsidR="00124B96">
        <w:rPr>
          <w:color w:val="385623" w:themeColor="accent6" w:themeShade="80"/>
        </w:rPr>
        <w:t>B</w:t>
      </w:r>
      <w:r w:rsidRPr="00124B96">
        <w:rPr>
          <w:color w:val="385623" w:themeColor="accent6" w:themeShade="80"/>
        </w:rPr>
        <w:t>oats</w:t>
      </w:r>
    </w:p>
    <w:p w14:paraId="4B789BC5" w14:textId="788EBEC5" w:rsidR="0079765D" w:rsidRPr="00C841AA" w:rsidRDefault="0079765D" w:rsidP="0079765D">
      <w:pPr>
        <w:rPr>
          <w:sz w:val="24"/>
          <w:szCs w:val="24"/>
        </w:rPr>
      </w:pPr>
      <w:r w:rsidRPr="00C841AA">
        <w:rPr>
          <w:sz w:val="24"/>
          <w:szCs w:val="24"/>
        </w:rPr>
        <w:t>Late arriving boats should not cross the line of buoys to jump into the starting sequence but should await</w:t>
      </w:r>
      <w:r w:rsidR="00696061" w:rsidRPr="00C841AA">
        <w:rPr>
          <w:sz w:val="24"/>
          <w:szCs w:val="24"/>
        </w:rPr>
        <w:t xml:space="preserve"> </w:t>
      </w:r>
      <w:r w:rsidRPr="00C841AA">
        <w:rPr>
          <w:sz w:val="24"/>
          <w:szCs w:val="24"/>
        </w:rPr>
        <w:t>instructions from the launch crew.</w:t>
      </w:r>
    </w:p>
    <w:p w14:paraId="6CFCBE10" w14:textId="35201FC3" w:rsidR="0079765D" w:rsidRPr="00124B96" w:rsidRDefault="0079765D" w:rsidP="005242F9">
      <w:pPr>
        <w:pStyle w:val="Heading2"/>
        <w:rPr>
          <w:color w:val="385623" w:themeColor="accent6" w:themeShade="80"/>
        </w:rPr>
      </w:pPr>
      <w:r w:rsidRPr="00124B96">
        <w:rPr>
          <w:color w:val="385623" w:themeColor="accent6" w:themeShade="80"/>
        </w:rPr>
        <w:t>Warm-</w:t>
      </w:r>
      <w:r w:rsidR="00124B96">
        <w:rPr>
          <w:color w:val="385623" w:themeColor="accent6" w:themeShade="80"/>
        </w:rPr>
        <w:t>U</w:t>
      </w:r>
      <w:r w:rsidRPr="00124B96">
        <w:rPr>
          <w:color w:val="385623" w:themeColor="accent6" w:themeShade="80"/>
        </w:rPr>
        <w:t xml:space="preserve">p </w:t>
      </w:r>
      <w:r w:rsidR="00124B96">
        <w:rPr>
          <w:color w:val="385623" w:themeColor="accent6" w:themeShade="80"/>
        </w:rPr>
        <w:t>T</w:t>
      </w:r>
      <w:r w:rsidRPr="00124B96">
        <w:rPr>
          <w:color w:val="385623" w:themeColor="accent6" w:themeShade="80"/>
        </w:rPr>
        <w:t xml:space="preserve">raffic </w:t>
      </w:r>
      <w:r w:rsidR="00124B96">
        <w:rPr>
          <w:color w:val="385623" w:themeColor="accent6" w:themeShade="80"/>
        </w:rPr>
        <w:t>P</w:t>
      </w:r>
      <w:r w:rsidRPr="00124B96">
        <w:rPr>
          <w:color w:val="385623" w:themeColor="accent6" w:themeShade="80"/>
        </w:rPr>
        <w:t>attern</w:t>
      </w:r>
    </w:p>
    <w:p w14:paraId="5D60C79D" w14:textId="2B273524" w:rsidR="0079765D" w:rsidRPr="00C841AA" w:rsidRDefault="0079765D" w:rsidP="0079765D">
      <w:pPr>
        <w:rPr>
          <w:sz w:val="24"/>
          <w:szCs w:val="24"/>
        </w:rPr>
      </w:pPr>
      <w:r w:rsidRPr="00C841AA">
        <w:rPr>
          <w:sz w:val="24"/>
          <w:szCs w:val="24"/>
        </w:rPr>
        <w:t xml:space="preserve">All </w:t>
      </w:r>
      <w:r w:rsidR="00711A07" w:rsidRPr="00C841AA">
        <w:rPr>
          <w:sz w:val="24"/>
          <w:szCs w:val="24"/>
        </w:rPr>
        <w:t>c</w:t>
      </w:r>
      <w:r w:rsidRPr="00C841AA">
        <w:rPr>
          <w:sz w:val="24"/>
          <w:szCs w:val="24"/>
        </w:rPr>
        <w:t>ompetitors warming up for the start must follow the warm-up traffic pattern except when otherwise</w:t>
      </w:r>
      <w:r w:rsidR="00696061" w:rsidRPr="00C841AA">
        <w:rPr>
          <w:sz w:val="24"/>
          <w:szCs w:val="24"/>
        </w:rPr>
        <w:t xml:space="preserve"> </w:t>
      </w:r>
      <w:r w:rsidRPr="00C841AA">
        <w:rPr>
          <w:sz w:val="24"/>
          <w:szCs w:val="24"/>
        </w:rPr>
        <w:t>directed by the launch crew.</w:t>
      </w:r>
      <w:r w:rsidR="00696061" w:rsidRPr="00C841AA">
        <w:rPr>
          <w:sz w:val="24"/>
          <w:szCs w:val="24"/>
        </w:rPr>
        <w:t xml:space="preserve"> </w:t>
      </w:r>
      <w:r w:rsidRPr="00C841AA">
        <w:rPr>
          <w:sz w:val="24"/>
          <w:szCs w:val="24"/>
        </w:rPr>
        <w:t>All competitors should be in the warm-up queue area five (5) minutes prior to the start of their race. Boats</w:t>
      </w:r>
      <w:r w:rsidR="00696061" w:rsidRPr="00C841AA">
        <w:rPr>
          <w:sz w:val="24"/>
          <w:szCs w:val="24"/>
        </w:rPr>
        <w:t xml:space="preserve"> </w:t>
      </w:r>
      <w:r w:rsidRPr="00C841AA">
        <w:rPr>
          <w:sz w:val="24"/>
          <w:szCs w:val="24"/>
        </w:rPr>
        <w:t>should assemble in the warm-up queue area in numerical order.</w:t>
      </w:r>
    </w:p>
    <w:p w14:paraId="64D6BAEF" w14:textId="53060191" w:rsidR="0079765D" w:rsidRPr="00124B96" w:rsidRDefault="0079765D" w:rsidP="005242F9">
      <w:pPr>
        <w:pStyle w:val="Heading2"/>
        <w:rPr>
          <w:color w:val="385623" w:themeColor="accent6" w:themeShade="80"/>
        </w:rPr>
      </w:pPr>
      <w:r w:rsidRPr="00124B96">
        <w:rPr>
          <w:color w:val="385623" w:themeColor="accent6" w:themeShade="80"/>
        </w:rPr>
        <w:t xml:space="preserve">Equipment </w:t>
      </w:r>
      <w:r w:rsidR="00124B96">
        <w:rPr>
          <w:color w:val="385623" w:themeColor="accent6" w:themeShade="80"/>
        </w:rPr>
        <w:t>F</w:t>
      </w:r>
      <w:r w:rsidRPr="00124B96">
        <w:rPr>
          <w:color w:val="385623" w:themeColor="accent6" w:themeShade="80"/>
        </w:rPr>
        <w:t>ailure</w:t>
      </w:r>
    </w:p>
    <w:p w14:paraId="45308FBB" w14:textId="3645BE49" w:rsidR="0079765D" w:rsidRPr="00C841AA" w:rsidRDefault="0079765D" w:rsidP="0079765D">
      <w:pPr>
        <w:rPr>
          <w:sz w:val="24"/>
          <w:szCs w:val="24"/>
        </w:rPr>
      </w:pPr>
      <w:r w:rsidRPr="00C841AA">
        <w:rPr>
          <w:sz w:val="24"/>
          <w:szCs w:val="24"/>
        </w:rPr>
        <w:t xml:space="preserve">Prior to the </w:t>
      </w:r>
      <w:r w:rsidR="00711A07" w:rsidRPr="00C841AA">
        <w:rPr>
          <w:sz w:val="24"/>
          <w:szCs w:val="24"/>
        </w:rPr>
        <w:t>s</w:t>
      </w:r>
      <w:r w:rsidRPr="00C841AA">
        <w:rPr>
          <w:sz w:val="24"/>
          <w:szCs w:val="24"/>
        </w:rPr>
        <w:t xml:space="preserve">tart, if a competitor loses his/her bow marker or experiences equipment breakage prior to the </w:t>
      </w:r>
      <w:r w:rsidR="00711A07" w:rsidRPr="00C841AA">
        <w:rPr>
          <w:sz w:val="24"/>
          <w:szCs w:val="24"/>
        </w:rPr>
        <w:t>s</w:t>
      </w:r>
      <w:r w:rsidRPr="00C841AA">
        <w:rPr>
          <w:sz w:val="24"/>
          <w:szCs w:val="24"/>
        </w:rPr>
        <w:t>tart,</w:t>
      </w:r>
      <w:r w:rsidR="00696061" w:rsidRPr="00C841AA">
        <w:rPr>
          <w:sz w:val="24"/>
          <w:szCs w:val="24"/>
        </w:rPr>
        <w:t xml:space="preserve"> </w:t>
      </w:r>
      <w:r w:rsidRPr="00C841AA">
        <w:rPr>
          <w:sz w:val="24"/>
          <w:szCs w:val="24"/>
        </w:rPr>
        <w:t>he/she should notify the launch crew as soon as possible upon entering the warm-up area.</w:t>
      </w:r>
      <w:r w:rsidR="00696061" w:rsidRPr="00C841AA">
        <w:rPr>
          <w:sz w:val="24"/>
          <w:szCs w:val="24"/>
        </w:rPr>
        <w:t xml:space="preserve"> </w:t>
      </w:r>
      <w:r w:rsidRPr="00C841AA">
        <w:rPr>
          <w:sz w:val="24"/>
          <w:szCs w:val="24"/>
        </w:rPr>
        <w:t xml:space="preserve">There will be no guaranteed provision for </w:t>
      </w:r>
      <w:proofErr w:type="gramStart"/>
      <w:r w:rsidRPr="00C841AA">
        <w:rPr>
          <w:sz w:val="24"/>
          <w:szCs w:val="24"/>
        </w:rPr>
        <w:t>breakage</w:t>
      </w:r>
      <w:proofErr w:type="gramEnd"/>
      <w:r w:rsidRPr="00C841AA">
        <w:rPr>
          <w:sz w:val="24"/>
          <w:szCs w:val="24"/>
        </w:rPr>
        <w:t xml:space="preserve"> after the </w:t>
      </w:r>
      <w:r w:rsidR="00711A07" w:rsidRPr="00C841AA">
        <w:rPr>
          <w:sz w:val="24"/>
          <w:szCs w:val="24"/>
        </w:rPr>
        <w:t>s</w:t>
      </w:r>
      <w:r w:rsidRPr="00C841AA">
        <w:rPr>
          <w:sz w:val="24"/>
          <w:szCs w:val="24"/>
        </w:rPr>
        <w:t>tart.</w:t>
      </w:r>
    </w:p>
    <w:p w14:paraId="68DC1B92" w14:textId="77777777" w:rsidR="0079765D" w:rsidRPr="00124B96" w:rsidRDefault="0079765D" w:rsidP="005242F9">
      <w:pPr>
        <w:pStyle w:val="Heading2"/>
        <w:rPr>
          <w:color w:val="385623" w:themeColor="accent6" w:themeShade="80"/>
        </w:rPr>
      </w:pPr>
      <w:r w:rsidRPr="00124B96">
        <w:rPr>
          <w:color w:val="385623" w:themeColor="accent6" w:themeShade="80"/>
        </w:rPr>
        <w:lastRenderedPageBreak/>
        <w:t>Start Line Approach</w:t>
      </w:r>
    </w:p>
    <w:p w14:paraId="367D1CD0" w14:textId="4A81F87A" w:rsidR="0079765D" w:rsidRPr="00C841AA" w:rsidRDefault="0079765D" w:rsidP="0079765D">
      <w:pPr>
        <w:rPr>
          <w:sz w:val="24"/>
          <w:szCs w:val="24"/>
        </w:rPr>
      </w:pPr>
      <w:r w:rsidRPr="00C841AA">
        <w:rPr>
          <w:sz w:val="24"/>
          <w:szCs w:val="24"/>
        </w:rPr>
        <w:t xml:space="preserve">Boats should merge into ONE single file line in numerical order as they enter the </w:t>
      </w:r>
      <w:r w:rsidR="00711A07" w:rsidRPr="00C841AA">
        <w:rPr>
          <w:sz w:val="24"/>
          <w:szCs w:val="24"/>
        </w:rPr>
        <w:t>s</w:t>
      </w:r>
      <w:r w:rsidRPr="00C841AA">
        <w:rPr>
          <w:sz w:val="24"/>
          <w:szCs w:val="24"/>
        </w:rPr>
        <w:t xml:space="preserve">tart </w:t>
      </w:r>
      <w:r w:rsidR="00711A07" w:rsidRPr="00C841AA">
        <w:rPr>
          <w:sz w:val="24"/>
          <w:szCs w:val="24"/>
        </w:rPr>
        <w:t>c</w:t>
      </w:r>
      <w:r w:rsidRPr="00C841AA">
        <w:rPr>
          <w:sz w:val="24"/>
          <w:szCs w:val="24"/>
        </w:rPr>
        <w:t>hute, allowing an</w:t>
      </w:r>
      <w:r w:rsidR="00696061" w:rsidRPr="00C841AA">
        <w:rPr>
          <w:sz w:val="24"/>
          <w:szCs w:val="24"/>
        </w:rPr>
        <w:t xml:space="preserve"> </w:t>
      </w:r>
      <w:r w:rsidRPr="00C841AA">
        <w:rPr>
          <w:sz w:val="24"/>
          <w:szCs w:val="24"/>
        </w:rPr>
        <w:t>interval of 2-3 lengths (or as instructed by launch crew) of open water behind the preceding boat. Boats should</w:t>
      </w:r>
      <w:r w:rsidR="00696061" w:rsidRPr="00C841AA">
        <w:rPr>
          <w:sz w:val="24"/>
          <w:szCs w:val="24"/>
        </w:rPr>
        <w:t xml:space="preserve"> </w:t>
      </w:r>
      <w:r w:rsidRPr="00C841AA">
        <w:rPr>
          <w:sz w:val="24"/>
          <w:szCs w:val="24"/>
        </w:rPr>
        <w:t xml:space="preserve">maintain an interval of 2-3 lengths as they approach the </w:t>
      </w:r>
      <w:r w:rsidR="00711A07" w:rsidRPr="00C841AA">
        <w:rPr>
          <w:sz w:val="24"/>
          <w:szCs w:val="24"/>
        </w:rPr>
        <w:t>s</w:t>
      </w:r>
      <w:r w:rsidRPr="00C841AA">
        <w:rPr>
          <w:sz w:val="24"/>
          <w:szCs w:val="24"/>
        </w:rPr>
        <w:t xml:space="preserve">tart </w:t>
      </w:r>
      <w:r w:rsidR="00711A07" w:rsidRPr="00C841AA">
        <w:rPr>
          <w:sz w:val="24"/>
          <w:szCs w:val="24"/>
        </w:rPr>
        <w:t>l</w:t>
      </w:r>
      <w:r w:rsidRPr="00C841AA">
        <w:rPr>
          <w:sz w:val="24"/>
          <w:szCs w:val="24"/>
        </w:rPr>
        <w:t>ine. Crews or scullers that fail to follow the</w:t>
      </w:r>
      <w:r w:rsidR="00696061" w:rsidRPr="00C841AA">
        <w:rPr>
          <w:sz w:val="24"/>
          <w:szCs w:val="24"/>
        </w:rPr>
        <w:t xml:space="preserve"> </w:t>
      </w:r>
      <w:r w:rsidRPr="00C841AA">
        <w:rPr>
          <w:sz w:val="24"/>
          <w:szCs w:val="24"/>
        </w:rPr>
        <w:t>commands of launch crew may be penalized.</w:t>
      </w:r>
    </w:p>
    <w:p w14:paraId="78C72350" w14:textId="77777777" w:rsidR="0079765D" w:rsidRPr="00124B96" w:rsidRDefault="0079765D" w:rsidP="00696061">
      <w:pPr>
        <w:pStyle w:val="Heading2"/>
        <w:rPr>
          <w:color w:val="385623" w:themeColor="accent6" w:themeShade="80"/>
        </w:rPr>
      </w:pPr>
      <w:r w:rsidRPr="00124B96">
        <w:rPr>
          <w:color w:val="385623" w:themeColor="accent6" w:themeShade="80"/>
        </w:rPr>
        <w:t>Coxswain on Board</w:t>
      </w:r>
    </w:p>
    <w:p w14:paraId="1CD69E74" w14:textId="6290D703" w:rsidR="0079765D" w:rsidRPr="00C841AA" w:rsidRDefault="0079765D" w:rsidP="0079765D">
      <w:pPr>
        <w:rPr>
          <w:sz w:val="24"/>
          <w:szCs w:val="24"/>
        </w:rPr>
      </w:pPr>
      <w:r w:rsidRPr="00C841AA">
        <w:rPr>
          <w:sz w:val="24"/>
          <w:szCs w:val="24"/>
        </w:rPr>
        <w:t>Fours and eights must have their coxswain on board during the entire race. Failure to do so will result in</w:t>
      </w:r>
      <w:r w:rsidR="00696061" w:rsidRPr="00C841AA">
        <w:rPr>
          <w:sz w:val="24"/>
          <w:szCs w:val="24"/>
        </w:rPr>
        <w:t xml:space="preserve"> </w:t>
      </w:r>
      <w:r w:rsidRPr="00C841AA">
        <w:rPr>
          <w:sz w:val="24"/>
          <w:szCs w:val="24"/>
        </w:rPr>
        <w:t>disqualification.</w:t>
      </w:r>
    </w:p>
    <w:p w14:paraId="37F4FCE0" w14:textId="256C48C6" w:rsidR="0079765D" w:rsidRPr="00124B96" w:rsidRDefault="0079765D" w:rsidP="00696061">
      <w:pPr>
        <w:pStyle w:val="Heading2"/>
        <w:rPr>
          <w:color w:val="385623" w:themeColor="accent6" w:themeShade="80"/>
        </w:rPr>
      </w:pPr>
      <w:r w:rsidRPr="00124B96">
        <w:rPr>
          <w:color w:val="385623" w:themeColor="accent6" w:themeShade="80"/>
        </w:rPr>
        <w:t xml:space="preserve">Arch </w:t>
      </w:r>
      <w:r w:rsidR="00124B96">
        <w:rPr>
          <w:color w:val="385623" w:themeColor="accent6" w:themeShade="80"/>
        </w:rPr>
        <w:t>V</w:t>
      </w:r>
      <w:r w:rsidRPr="00124B96">
        <w:rPr>
          <w:color w:val="385623" w:themeColor="accent6" w:themeShade="80"/>
        </w:rPr>
        <w:t xml:space="preserve">iolations </w:t>
      </w:r>
      <w:r w:rsidR="00124B96">
        <w:rPr>
          <w:color w:val="385623" w:themeColor="accent6" w:themeShade="80"/>
        </w:rPr>
        <w:t>U</w:t>
      </w:r>
      <w:r w:rsidRPr="00124B96">
        <w:rPr>
          <w:color w:val="385623" w:themeColor="accent6" w:themeShade="80"/>
        </w:rPr>
        <w:t xml:space="preserve">nder </w:t>
      </w:r>
      <w:r w:rsidR="00124B96">
        <w:rPr>
          <w:color w:val="385623" w:themeColor="accent6" w:themeShade="80"/>
        </w:rPr>
        <w:t>B</w:t>
      </w:r>
      <w:r w:rsidRPr="00124B96">
        <w:rPr>
          <w:color w:val="385623" w:themeColor="accent6" w:themeShade="80"/>
        </w:rPr>
        <w:t>ridges</w:t>
      </w:r>
    </w:p>
    <w:p w14:paraId="1FCE046F" w14:textId="2715D442" w:rsidR="0079765D" w:rsidRPr="00C841AA" w:rsidRDefault="0079765D" w:rsidP="0079765D">
      <w:pPr>
        <w:rPr>
          <w:sz w:val="24"/>
          <w:szCs w:val="24"/>
        </w:rPr>
      </w:pPr>
      <w:r w:rsidRPr="00C841AA">
        <w:rPr>
          <w:sz w:val="24"/>
          <w:szCs w:val="24"/>
        </w:rPr>
        <w:t>Going through the rightmost and leftmost pillars under the I-35 bridges, or going in between the pillars between</w:t>
      </w:r>
      <w:r w:rsidR="00696061" w:rsidRPr="00C841AA">
        <w:rPr>
          <w:sz w:val="24"/>
          <w:szCs w:val="24"/>
        </w:rPr>
        <w:t xml:space="preserve"> </w:t>
      </w:r>
      <w:r w:rsidRPr="00C841AA">
        <w:rPr>
          <w:sz w:val="24"/>
          <w:szCs w:val="24"/>
        </w:rPr>
        <w:t xml:space="preserve">the Suspension, Franklin, Old Railroad, and Railroad bridges (as described by the </w:t>
      </w:r>
      <w:r w:rsidR="00711A07" w:rsidRPr="00C841AA">
        <w:rPr>
          <w:sz w:val="24"/>
          <w:szCs w:val="24"/>
        </w:rPr>
        <w:t>racecourse</w:t>
      </w:r>
      <w:r w:rsidRPr="00C841AA">
        <w:rPr>
          <w:sz w:val="24"/>
          <w:szCs w:val="24"/>
        </w:rPr>
        <w:t xml:space="preserve"> map) will result</w:t>
      </w:r>
      <w:r w:rsidR="00696061" w:rsidRPr="00C841AA">
        <w:rPr>
          <w:sz w:val="24"/>
          <w:szCs w:val="24"/>
        </w:rPr>
        <w:t xml:space="preserve"> </w:t>
      </w:r>
      <w:r w:rsidRPr="00C841AA">
        <w:rPr>
          <w:sz w:val="24"/>
          <w:szCs w:val="24"/>
        </w:rPr>
        <w:t>in a 60-second penalty in addition to any buoy violations incurred by doing so. Take note of the Traffic Patterns</w:t>
      </w:r>
      <w:r w:rsidR="00696061" w:rsidRPr="00C841AA">
        <w:rPr>
          <w:sz w:val="24"/>
          <w:szCs w:val="24"/>
        </w:rPr>
        <w:t xml:space="preserve"> </w:t>
      </w:r>
      <w:r w:rsidRPr="00C841AA">
        <w:rPr>
          <w:sz w:val="24"/>
          <w:szCs w:val="24"/>
        </w:rPr>
        <w:t xml:space="preserve">indicated on the </w:t>
      </w:r>
      <w:r w:rsidR="00711A07" w:rsidRPr="00C841AA">
        <w:rPr>
          <w:sz w:val="24"/>
          <w:szCs w:val="24"/>
        </w:rPr>
        <w:t>racecourse</w:t>
      </w:r>
      <w:r w:rsidRPr="00C841AA">
        <w:rPr>
          <w:sz w:val="24"/>
          <w:szCs w:val="24"/>
        </w:rPr>
        <w:t xml:space="preserve"> </w:t>
      </w:r>
      <w:r w:rsidR="00711A07" w:rsidRPr="00C841AA">
        <w:rPr>
          <w:sz w:val="24"/>
          <w:szCs w:val="24"/>
        </w:rPr>
        <w:t>m</w:t>
      </w:r>
      <w:r w:rsidRPr="00C841AA">
        <w:rPr>
          <w:sz w:val="24"/>
          <w:szCs w:val="24"/>
        </w:rPr>
        <w:t xml:space="preserve">ap for all bridges along the </w:t>
      </w:r>
      <w:r w:rsidR="00C841AA" w:rsidRPr="00C841AA">
        <w:rPr>
          <w:sz w:val="24"/>
          <w:szCs w:val="24"/>
        </w:rPr>
        <w:t>racecourse</w:t>
      </w:r>
      <w:r w:rsidRPr="00C841AA">
        <w:rPr>
          <w:sz w:val="24"/>
          <w:szCs w:val="24"/>
        </w:rPr>
        <w:t>.</w:t>
      </w:r>
    </w:p>
    <w:p w14:paraId="3D8CCDB2" w14:textId="2C944A60" w:rsidR="0079765D" w:rsidRPr="00124B96" w:rsidRDefault="0079765D" w:rsidP="00696061">
      <w:pPr>
        <w:pStyle w:val="Heading2"/>
        <w:rPr>
          <w:color w:val="385623" w:themeColor="accent6" w:themeShade="80"/>
        </w:rPr>
      </w:pPr>
      <w:r w:rsidRPr="00124B96">
        <w:rPr>
          <w:color w:val="385623" w:themeColor="accent6" w:themeShade="80"/>
        </w:rPr>
        <w:t xml:space="preserve">Failure to </w:t>
      </w:r>
      <w:r w:rsidR="00124B96">
        <w:rPr>
          <w:color w:val="385623" w:themeColor="accent6" w:themeShade="80"/>
        </w:rPr>
        <w:t>Y</w:t>
      </w:r>
      <w:r w:rsidRPr="00124B96">
        <w:rPr>
          <w:color w:val="385623" w:themeColor="accent6" w:themeShade="80"/>
        </w:rPr>
        <w:t>ield (</w:t>
      </w:r>
      <w:r w:rsidR="00124B96">
        <w:rPr>
          <w:color w:val="385623" w:themeColor="accent6" w:themeShade="80"/>
        </w:rPr>
        <w:t>I</w:t>
      </w:r>
      <w:r w:rsidRPr="00124B96">
        <w:rPr>
          <w:color w:val="385623" w:themeColor="accent6" w:themeShade="80"/>
        </w:rPr>
        <w:t>nterference)</w:t>
      </w:r>
    </w:p>
    <w:p w14:paraId="230C9F26" w14:textId="61D8C781" w:rsidR="0079765D" w:rsidRPr="00C841AA" w:rsidRDefault="0079765D" w:rsidP="0079765D">
      <w:pPr>
        <w:rPr>
          <w:sz w:val="24"/>
          <w:szCs w:val="24"/>
        </w:rPr>
      </w:pPr>
      <w:r w:rsidRPr="00C841AA">
        <w:rPr>
          <w:sz w:val="24"/>
          <w:szCs w:val="24"/>
        </w:rPr>
        <w:t>When a passing crew (</w:t>
      </w:r>
      <w:r w:rsidR="00711A07" w:rsidRPr="00C841AA">
        <w:rPr>
          <w:sz w:val="24"/>
          <w:szCs w:val="24"/>
        </w:rPr>
        <w:t>t</w:t>
      </w:r>
      <w:r w:rsidRPr="00C841AA">
        <w:rPr>
          <w:sz w:val="24"/>
          <w:szCs w:val="24"/>
        </w:rPr>
        <w:t xml:space="preserve">he </w:t>
      </w:r>
      <w:r w:rsidR="00711A07" w:rsidRPr="00C841AA">
        <w:rPr>
          <w:sz w:val="24"/>
          <w:szCs w:val="24"/>
        </w:rPr>
        <w:t>p</w:t>
      </w:r>
      <w:r w:rsidRPr="00C841AA">
        <w:rPr>
          <w:sz w:val="24"/>
          <w:szCs w:val="24"/>
        </w:rPr>
        <w:t>asser) closes to within one length of open water on the boat being overtaken, it is</w:t>
      </w:r>
      <w:r w:rsidR="00696061" w:rsidRPr="00C841AA">
        <w:rPr>
          <w:sz w:val="24"/>
          <w:szCs w:val="24"/>
        </w:rPr>
        <w:t xml:space="preserve"> </w:t>
      </w:r>
      <w:r w:rsidRPr="00C841AA">
        <w:rPr>
          <w:sz w:val="24"/>
          <w:szCs w:val="24"/>
        </w:rPr>
        <w:t>the responsibility of the slower crew to yield the line chosen by the Passer in a timely manner. The Yield should</w:t>
      </w:r>
      <w:r w:rsidR="00696061" w:rsidRPr="00C841AA">
        <w:rPr>
          <w:sz w:val="24"/>
          <w:szCs w:val="24"/>
        </w:rPr>
        <w:t xml:space="preserve"> </w:t>
      </w:r>
      <w:r w:rsidRPr="00C841AA">
        <w:rPr>
          <w:sz w:val="24"/>
          <w:szCs w:val="24"/>
        </w:rPr>
        <w:t>be completed by the time the overtaking boat has closed within ½ boat length.</w:t>
      </w:r>
    </w:p>
    <w:p w14:paraId="36424940" w14:textId="2D82C105" w:rsidR="0079765D" w:rsidRPr="00124B96" w:rsidRDefault="0079765D" w:rsidP="00696061">
      <w:pPr>
        <w:pStyle w:val="Heading2"/>
        <w:rPr>
          <w:color w:val="385623" w:themeColor="accent6" w:themeShade="80"/>
        </w:rPr>
      </w:pPr>
      <w:r w:rsidRPr="00124B96">
        <w:rPr>
          <w:color w:val="385623" w:themeColor="accent6" w:themeShade="80"/>
        </w:rPr>
        <w:t xml:space="preserve">Severe </w:t>
      </w:r>
      <w:r w:rsidR="00124B96">
        <w:rPr>
          <w:color w:val="385623" w:themeColor="accent6" w:themeShade="80"/>
        </w:rPr>
        <w:t>C</w:t>
      </w:r>
      <w:r w:rsidRPr="00124B96">
        <w:rPr>
          <w:color w:val="385623" w:themeColor="accent6" w:themeShade="80"/>
        </w:rPr>
        <w:t>ollision</w:t>
      </w:r>
    </w:p>
    <w:p w14:paraId="46E31E7F" w14:textId="633C5D34" w:rsidR="0079765D" w:rsidRPr="00C841AA" w:rsidRDefault="0079765D" w:rsidP="0079765D">
      <w:pPr>
        <w:rPr>
          <w:sz w:val="24"/>
          <w:szCs w:val="24"/>
        </w:rPr>
      </w:pPr>
      <w:r w:rsidRPr="00C841AA">
        <w:rPr>
          <w:sz w:val="24"/>
          <w:szCs w:val="24"/>
        </w:rPr>
        <w:t>A passing crew (</w:t>
      </w:r>
      <w:r w:rsidR="00711A07" w:rsidRPr="00C841AA">
        <w:rPr>
          <w:sz w:val="24"/>
          <w:szCs w:val="24"/>
        </w:rPr>
        <w:t>t</w:t>
      </w:r>
      <w:r w:rsidRPr="00C841AA">
        <w:rPr>
          <w:sz w:val="24"/>
          <w:szCs w:val="24"/>
        </w:rPr>
        <w:t xml:space="preserve">he </w:t>
      </w:r>
      <w:proofErr w:type="gramStart"/>
      <w:r w:rsidR="00711A07" w:rsidRPr="00C841AA">
        <w:rPr>
          <w:sz w:val="24"/>
          <w:szCs w:val="24"/>
        </w:rPr>
        <w:t>p</w:t>
      </w:r>
      <w:r w:rsidRPr="00C841AA">
        <w:rPr>
          <w:sz w:val="24"/>
          <w:szCs w:val="24"/>
        </w:rPr>
        <w:t>asser)</w:t>
      </w:r>
      <w:proofErr w:type="gramEnd"/>
      <w:r w:rsidRPr="00C841AA">
        <w:rPr>
          <w:sz w:val="24"/>
          <w:szCs w:val="24"/>
        </w:rPr>
        <w:t xml:space="preserve"> has the right to pass on the side of its choice </w:t>
      </w:r>
      <w:proofErr w:type="gramStart"/>
      <w:r w:rsidRPr="00C841AA">
        <w:rPr>
          <w:sz w:val="24"/>
          <w:szCs w:val="24"/>
        </w:rPr>
        <w:t>if and when</w:t>
      </w:r>
      <w:proofErr w:type="gramEnd"/>
      <w:r w:rsidRPr="00C841AA">
        <w:rPr>
          <w:sz w:val="24"/>
          <w:szCs w:val="24"/>
        </w:rPr>
        <w:t xml:space="preserve"> a safe pass can be</w:t>
      </w:r>
      <w:r w:rsidR="00696061" w:rsidRPr="00C841AA">
        <w:rPr>
          <w:sz w:val="24"/>
          <w:szCs w:val="24"/>
        </w:rPr>
        <w:t xml:space="preserve"> </w:t>
      </w:r>
      <w:r w:rsidRPr="00C841AA">
        <w:rPr>
          <w:sz w:val="24"/>
          <w:szCs w:val="24"/>
        </w:rPr>
        <w:t xml:space="preserve">accomplished. The </w:t>
      </w:r>
      <w:r w:rsidR="00711A07" w:rsidRPr="00C841AA">
        <w:rPr>
          <w:sz w:val="24"/>
          <w:szCs w:val="24"/>
        </w:rPr>
        <w:t>p</w:t>
      </w:r>
      <w:r w:rsidRPr="00C841AA">
        <w:rPr>
          <w:sz w:val="24"/>
          <w:szCs w:val="24"/>
        </w:rPr>
        <w:t>asser must allow sufficient room for both their boat and the boat overtaken to stay safely</w:t>
      </w:r>
      <w:r w:rsidR="00696061" w:rsidRPr="00C841AA">
        <w:rPr>
          <w:sz w:val="24"/>
          <w:szCs w:val="24"/>
        </w:rPr>
        <w:t xml:space="preserve"> </w:t>
      </w:r>
      <w:r w:rsidRPr="00C841AA">
        <w:rPr>
          <w:sz w:val="24"/>
          <w:szCs w:val="24"/>
        </w:rPr>
        <w:t xml:space="preserve">within the </w:t>
      </w:r>
      <w:r w:rsidR="00711A07" w:rsidRPr="00C841AA">
        <w:rPr>
          <w:sz w:val="24"/>
          <w:szCs w:val="24"/>
        </w:rPr>
        <w:t>racecourse</w:t>
      </w:r>
      <w:r w:rsidRPr="00C841AA">
        <w:rPr>
          <w:sz w:val="24"/>
          <w:szCs w:val="24"/>
        </w:rPr>
        <w:t xml:space="preserve">. If a pass is attempted, the </w:t>
      </w:r>
      <w:proofErr w:type="gramStart"/>
      <w:r w:rsidR="00711A07" w:rsidRPr="00C841AA">
        <w:rPr>
          <w:sz w:val="24"/>
          <w:szCs w:val="24"/>
        </w:rPr>
        <w:t>p</w:t>
      </w:r>
      <w:r w:rsidRPr="00C841AA">
        <w:rPr>
          <w:sz w:val="24"/>
          <w:szCs w:val="24"/>
        </w:rPr>
        <w:t>asser shall</w:t>
      </w:r>
      <w:proofErr w:type="gramEnd"/>
      <w:r w:rsidRPr="00C841AA">
        <w:rPr>
          <w:sz w:val="24"/>
          <w:szCs w:val="24"/>
        </w:rPr>
        <w:t xml:space="preserve"> not press the right to overtake to the point of</w:t>
      </w:r>
      <w:r w:rsidR="00696061" w:rsidRPr="00C841AA">
        <w:rPr>
          <w:sz w:val="24"/>
          <w:szCs w:val="24"/>
        </w:rPr>
        <w:t xml:space="preserve"> </w:t>
      </w:r>
      <w:r w:rsidRPr="00C841AA">
        <w:rPr>
          <w:sz w:val="24"/>
          <w:szCs w:val="24"/>
        </w:rPr>
        <w:t xml:space="preserve">severe collision. The actual severe collision incident can be caused by either a </w:t>
      </w:r>
      <w:r w:rsidR="00711A07" w:rsidRPr="00C841AA">
        <w:rPr>
          <w:sz w:val="24"/>
          <w:szCs w:val="24"/>
        </w:rPr>
        <w:t>p</w:t>
      </w:r>
      <w:r w:rsidRPr="00C841AA">
        <w:rPr>
          <w:sz w:val="24"/>
          <w:szCs w:val="24"/>
        </w:rPr>
        <w:t xml:space="preserve">asser or a </w:t>
      </w:r>
      <w:r w:rsidR="00711A07" w:rsidRPr="00C841AA">
        <w:rPr>
          <w:sz w:val="24"/>
          <w:szCs w:val="24"/>
        </w:rPr>
        <w:t>p</w:t>
      </w:r>
      <w:r w:rsidRPr="00C841AA">
        <w:rPr>
          <w:sz w:val="24"/>
          <w:szCs w:val="24"/>
        </w:rPr>
        <w:t>assee. During a</w:t>
      </w:r>
      <w:r w:rsidR="00696061" w:rsidRPr="00C841AA">
        <w:rPr>
          <w:sz w:val="24"/>
          <w:szCs w:val="24"/>
        </w:rPr>
        <w:t xml:space="preserve"> </w:t>
      </w:r>
      <w:r w:rsidRPr="00C841AA">
        <w:rPr>
          <w:sz w:val="24"/>
          <w:szCs w:val="24"/>
        </w:rPr>
        <w:t>severe collision one or more of the following may occur:</w:t>
      </w:r>
    </w:p>
    <w:p w14:paraId="1215BB3E" w14:textId="77777777" w:rsidR="0079765D" w:rsidRPr="00C841AA" w:rsidRDefault="0079765D" w:rsidP="0079765D">
      <w:pPr>
        <w:rPr>
          <w:sz w:val="24"/>
          <w:szCs w:val="24"/>
        </w:rPr>
      </w:pPr>
      <w:r w:rsidRPr="00C841AA">
        <w:rPr>
          <w:sz w:val="24"/>
          <w:szCs w:val="24"/>
        </w:rPr>
        <w:t>(A) damage to a boat</w:t>
      </w:r>
    </w:p>
    <w:p w14:paraId="66BCE97A" w14:textId="77777777" w:rsidR="0079765D" w:rsidRPr="00C841AA" w:rsidRDefault="0079765D" w:rsidP="0079765D">
      <w:pPr>
        <w:rPr>
          <w:sz w:val="24"/>
          <w:szCs w:val="24"/>
        </w:rPr>
      </w:pPr>
      <w:r w:rsidRPr="00C841AA">
        <w:rPr>
          <w:sz w:val="24"/>
          <w:szCs w:val="24"/>
        </w:rPr>
        <w:t>(B) personal injury</w:t>
      </w:r>
    </w:p>
    <w:p w14:paraId="7855D0BF" w14:textId="453D6685" w:rsidR="0079765D" w:rsidRPr="00C841AA" w:rsidRDefault="0079765D" w:rsidP="0079765D">
      <w:pPr>
        <w:rPr>
          <w:sz w:val="24"/>
          <w:szCs w:val="24"/>
        </w:rPr>
      </w:pPr>
      <w:r w:rsidRPr="00C841AA">
        <w:rPr>
          <w:sz w:val="24"/>
          <w:szCs w:val="24"/>
        </w:rPr>
        <w:t xml:space="preserve">(C) the boat being overtaken is forced either off the </w:t>
      </w:r>
      <w:r w:rsidR="00696061" w:rsidRPr="00C841AA">
        <w:rPr>
          <w:sz w:val="24"/>
          <w:szCs w:val="24"/>
        </w:rPr>
        <w:t>racecourse</w:t>
      </w:r>
      <w:r w:rsidRPr="00C841AA">
        <w:rPr>
          <w:sz w:val="24"/>
          <w:szCs w:val="24"/>
        </w:rPr>
        <w:t xml:space="preserve"> or into a bridge</w:t>
      </w:r>
    </w:p>
    <w:p w14:paraId="0F363104" w14:textId="77777777" w:rsidR="0079765D" w:rsidRPr="00C841AA" w:rsidRDefault="0079765D" w:rsidP="0079765D">
      <w:pPr>
        <w:rPr>
          <w:sz w:val="24"/>
          <w:szCs w:val="24"/>
        </w:rPr>
      </w:pPr>
      <w:r w:rsidRPr="00C841AA">
        <w:rPr>
          <w:sz w:val="24"/>
          <w:szCs w:val="24"/>
        </w:rPr>
        <w:t>(D) a rower is struck by the blades of another boat</w:t>
      </w:r>
    </w:p>
    <w:p w14:paraId="2D032339" w14:textId="1CE42897" w:rsidR="0079765D" w:rsidRPr="00124B96" w:rsidRDefault="0079765D" w:rsidP="00696061">
      <w:pPr>
        <w:pStyle w:val="Heading2"/>
        <w:rPr>
          <w:color w:val="385623" w:themeColor="accent6" w:themeShade="80"/>
        </w:rPr>
      </w:pPr>
      <w:r w:rsidRPr="00124B96">
        <w:rPr>
          <w:color w:val="385623" w:themeColor="accent6" w:themeShade="80"/>
        </w:rPr>
        <w:lastRenderedPageBreak/>
        <w:t xml:space="preserve">Safety of </w:t>
      </w:r>
      <w:r w:rsidR="00124B96">
        <w:rPr>
          <w:color w:val="385623" w:themeColor="accent6" w:themeShade="80"/>
        </w:rPr>
        <w:t>R</w:t>
      </w:r>
      <w:r w:rsidRPr="00124B96">
        <w:rPr>
          <w:color w:val="385623" w:themeColor="accent6" w:themeShade="80"/>
        </w:rPr>
        <w:t>owers</w:t>
      </w:r>
    </w:p>
    <w:p w14:paraId="6015E92E" w14:textId="0D5ED0BD" w:rsidR="0079765D" w:rsidRPr="00C841AA" w:rsidRDefault="0079765D" w:rsidP="0079765D">
      <w:pPr>
        <w:rPr>
          <w:sz w:val="24"/>
          <w:szCs w:val="24"/>
        </w:rPr>
      </w:pPr>
      <w:r w:rsidRPr="00C841AA">
        <w:rPr>
          <w:sz w:val="24"/>
          <w:szCs w:val="24"/>
        </w:rPr>
        <w:t>If one or more rowers are lost from a boat during the race, the affected crew should first ensure the safety or</w:t>
      </w:r>
      <w:r w:rsidR="00696061" w:rsidRPr="00C841AA">
        <w:rPr>
          <w:sz w:val="24"/>
          <w:szCs w:val="24"/>
        </w:rPr>
        <w:t xml:space="preserve"> </w:t>
      </w:r>
      <w:r w:rsidRPr="00C841AA">
        <w:rPr>
          <w:sz w:val="24"/>
          <w:szCs w:val="24"/>
        </w:rPr>
        <w:t>rescue of the rower(s). If the rower(s) is (are) safe, the crew may continue to the finish line.</w:t>
      </w:r>
    </w:p>
    <w:p w14:paraId="439F8677" w14:textId="233147D2" w:rsidR="00060ED5" w:rsidRDefault="00060ED5">
      <w:r>
        <w:br w:type="page"/>
      </w:r>
    </w:p>
    <w:p w14:paraId="1B9A61CC" w14:textId="422D27F0" w:rsidR="00B93256" w:rsidRPr="008C41D5" w:rsidRDefault="004324D8" w:rsidP="00B93256">
      <w:pPr>
        <w:pStyle w:val="Heading1"/>
        <w:spacing w:line="360" w:lineRule="auto"/>
        <w:rPr>
          <w:b/>
          <w:bCs/>
          <w:color w:val="auto"/>
        </w:rPr>
      </w:pPr>
      <w:r w:rsidRPr="008C41D5">
        <w:rPr>
          <w:b/>
          <w:bCs/>
          <w:color w:val="auto"/>
        </w:rPr>
        <w:lastRenderedPageBreak/>
        <w:t xml:space="preserve">Equipment </w:t>
      </w:r>
      <w:r w:rsidR="00CF3FF0">
        <w:rPr>
          <w:b/>
          <w:bCs/>
          <w:color w:val="auto"/>
        </w:rPr>
        <w:t xml:space="preserve">and Safety </w:t>
      </w:r>
      <w:r w:rsidR="001657C9" w:rsidRPr="008C41D5">
        <w:rPr>
          <w:b/>
          <w:bCs/>
          <w:color w:val="auto"/>
        </w:rPr>
        <w:t>Waiver</w:t>
      </w:r>
    </w:p>
    <w:p w14:paraId="58023F1D" w14:textId="77777777" w:rsidR="00591FE7" w:rsidRPr="0018507C" w:rsidRDefault="004324D8" w:rsidP="00B93256">
      <w:pPr>
        <w:pStyle w:val="ListParagraph"/>
        <w:numPr>
          <w:ilvl w:val="0"/>
          <w:numId w:val="7"/>
        </w:numPr>
        <w:spacing w:line="360" w:lineRule="auto"/>
        <w:rPr>
          <w:color w:val="FF0000"/>
        </w:rPr>
      </w:pPr>
      <w:r w:rsidRPr="0018507C">
        <w:rPr>
          <w:color w:val="FF0000"/>
        </w:rPr>
        <w:t>A</w:t>
      </w:r>
      <w:r w:rsidR="00243039" w:rsidRPr="0018507C">
        <w:rPr>
          <w:color w:val="FF0000"/>
        </w:rPr>
        <w:t>ll teams must have a copy of this page</w:t>
      </w:r>
      <w:r w:rsidRPr="0018507C">
        <w:rPr>
          <w:color w:val="FF0000"/>
        </w:rPr>
        <w:t xml:space="preserve"> signed by their head coach. </w:t>
      </w:r>
    </w:p>
    <w:p w14:paraId="43995831" w14:textId="039E7284" w:rsidR="00591FE7" w:rsidRPr="0018507C" w:rsidRDefault="004324D8" w:rsidP="00B93256">
      <w:pPr>
        <w:pStyle w:val="ListParagraph"/>
        <w:numPr>
          <w:ilvl w:val="0"/>
          <w:numId w:val="7"/>
        </w:numPr>
        <w:spacing w:line="360" w:lineRule="auto"/>
        <w:rPr>
          <w:color w:val="FF0000"/>
        </w:rPr>
      </w:pPr>
      <w:r w:rsidRPr="0018507C">
        <w:rPr>
          <w:color w:val="FF0000"/>
        </w:rPr>
        <w:t>This waiver must be turned in</w:t>
      </w:r>
      <w:r w:rsidR="00591FE7" w:rsidRPr="0018507C">
        <w:rPr>
          <w:color w:val="FF0000"/>
        </w:rPr>
        <w:t xml:space="preserve"> on</w:t>
      </w:r>
      <w:r w:rsidRPr="0018507C">
        <w:rPr>
          <w:color w:val="FF0000"/>
        </w:rPr>
        <w:t xml:space="preserve"> the day of the regatta. </w:t>
      </w:r>
    </w:p>
    <w:p w14:paraId="593CC2A7" w14:textId="1D245BC6" w:rsidR="00D74E5A" w:rsidRPr="0018507C" w:rsidRDefault="004324D8" w:rsidP="00B93256">
      <w:pPr>
        <w:pStyle w:val="ListParagraph"/>
        <w:numPr>
          <w:ilvl w:val="0"/>
          <w:numId w:val="7"/>
        </w:numPr>
        <w:spacing w:line="360" w:lineRule="auto"/>
        <w:rPr>
          <w:color w:val="FF0000"/>
        </w:rPr>
      </w:pPr>
      <w:r w:rsidRPr="0018507C">
        <w:rPr>
          <w:color w:val="FF0000"/>
        </w:rPr>
        <w:t>This waiver is SEPARATE from the participant waiver that ALL participants must sign</w:t>
      </w:r>
      <w:r w:rsidR="00B93256" w:rsidRPr="0018507C">
        <w:rPr>
          <w:color w:val="FF0000"/>
        </w:rPr>
        <w:t>.</w:t>
      </w:r>
    </w:p>
    <w:p w14:paraId="6F8984CC" w14:textId="16123760" w:rsidR="00FD36F5" w:rsidRPr="00FD36F5" w:rsidRDefault="00B27CB6" w:rsidP="00B93256">
      <w:pPr>
        <w:pStyle w:val="Heading1"/>
        <w:spacing w:line="360" w:lineRule="auto"/>
        <w:rPr>
          <w:b/>
          <w:bCs/>
          <w:color w:val="auto"/>
        </w:rPr>
      </w:pPr>
      <w:r w:rsidRPr="00FD36F5">
        <w:rPr>
          <w:b/>
          <w:bCs/>
          <w:color w:val="auto"/>
        </w:rPr>
        <w:t>Terms and Conditions</w:t>
      </w:r>
    </w:p>
    <w:p w14:paraId="409BCAC2" w14:textId="6C84EB00" w:rsidR="00243039" w:rsidRPr="0018507C" w:rsidRDefault="00181F56" w:rsidP="00B93256">
      <w:pPr>
        <w:pStyle w:val="ListParagraph"/>
        <w:numPr>
          <w:ilvl w:val="0"/>
          <w:numId w:val="5"/>
        </w:numPr>
        <w:spacing w:line="360" w:lineRule="auto"/>
        <w:rPr>
          <w:rFonts w:cstheme="minorHAnsi"/>
        </w:rPr>
      </w:pPr>
      <w:r w:rsidRPr="0018507C">
        <w:rPr>
          <w:rFonts w:cstheme="minorHAnsi"/>
        </w:rPr>
        <w:t>By signing this waiver</w:t>
      </w:r>
      <w:r w:rsidR="00F93E59" w:rsidRPr="0018507C">
        <w:rPr>
          <w:rFonts w:cstheme="minorHAnsi"/>
        </w:rPr>
        <w:t xml:space="preserve">, </w:t>
      </w:r>
      <w:r w:rsidRPr="0018507C">
        <w:rPr>
          <w:rFonts w:cstheme="minorHAnsi"/>
        </w:rPr>
        <w:t>the signee verifies to the best of their knowledge that</w:t>
      </w:r>
      <w:r w:rsidR="00F93E59" w:rsidRPr="0018507C">
        <w:rPr>
          <w:rFonts w:cstheme="minorHAnsi"/>
        </w:rPr>
        <w:t>:</w:t>
      </w:r>
    </w:p>
    <w:p w14:paraId="75C8ACF7" w14:textId="50AC90E4" w:rsidR="00181F56" w:rsidRPr="0018507C" w:rsidRDefault="00241229" w:rsidP="00B93256">
      <w:pPr>
        <w:pStyle w:val="ListParagraph"/>
        <w:numPr>
          <w:ilvl w:val="1"/>
          <w:numId w:val="5"/>
        </w:numPr>
        <w:spacing w:line="360" w:lineRule="auto"/>
        <w:rPr>
          <w:rFonts w:cstheme="minorHAnsi"/>
        </w:rPr>
      </w:pPr>
      <w:r w:rsidRPr="0018507C">
        <w:rPr>
          <w:rFonts w:cstheme="minorHAnsi"/>
        </w:rPr>
        <w:t xml:space="preserve">All </w:t>
      </w:r>
      <w:r w:rsidR="00F757C3" w:rsidRPr="0018507C">
        <w:rPr>
          <w:rFonts w:cstheme="minorHAnsi"/>
        </w:rPr>
        <w:t>rowers</w:t>
      </w:r>
      <w:r w:rsidRPr="0018507C">
        <w:rPr>
          <w:rFonts w:cstheme="minorHAnsi"/>
        </w:rPr>
        <w:t xml:space="preserve"> o</w:t>
      </w:r>
      <w:r w:rsidR="00F757C3" w:rsidRPr="0018507C">
        <w:rPr>
          <w:rFonts w:cstheme="minorHAnsi"/>
        </w:rPr>
        <w:t>f</w:t>
      </w:r>
      <w:r w:rsidRPr="0018507C">
        <w:rPr>
          <w:rFonts w:cstheme="minorHAnsi"/>
        </w:rPr>
        <w:t xml:space="preserve"> the </w:t>
      </w:r>
      <w:r w:rsidR="00F757C3" w:rsidRPr="0018507C">
        <w:rPr>
          <w:rFonts w:cstheme="minorHAnsi"/>
        </w:rPr>
        <w:t>signee’s team</w:t>
      </w:r>
      <w:r w:rsidRPr="0018507C">
        <w:rPr>
          <w:rFonts w:cstheme="minorHAnsi"/>
        </w:rPr>
        <w:t xml:space="preserve"> have been </w:t>
      </w:r>
      <w:r w:rsidR="00F757C3" w:rsidRPr="0018507C">
        <w:rPr>
          <w:rFonts w:cstheme="minorHAnsi"/>
        </w:rPr>
        <w:t xml:space="preserve">administered and have successfully passed a swim test in compliance with </w:t>
      </w:r>
      <w:proofErr w:type="spellStart"/>
      <w:r w:rsidR="00F757C3" w:rsidRPr="0018507C">
        <w:rPr>
          <w:rFonts w:cstheme="minorHAnsi"/>
        </w:rPr>
        <w:t>USRowing</w:t>
      </w:r>
      <w:proofErr w:type="spellEnd"/>
      <w:r w:rsidR="00F757C3" w:rsidRPr="0018507C">
        <w:rPr>
          <w:rFonts w:cstheme="minorHAnsi"/>
        </w:rPr>
        <w:t xml:space="preserve"> </w:t>
      </w:r>
      <w:r w:rsidR="00C7798E" w:rsidRPr="0018507C">
        <w:rPr>
          <w:rFonts w:cstheme="minorHAnsi"/>
        </w:rPr>
        <w:t>regulations.</w:t>
      </w:r>
    </w:p>
    <w:p w14:paraId="2D53ECE2" w14:textId="5318F2E2" w:rsidR="00600148" w:rsidRPr="0018507C" w:rsidRDefault="00F93E59" w:rsidP="00B93256">
      <w:pPr>
        <w:pStyle w:val="ListParagraph"/>
        <w:numPr>
          <w:ilvl w:val="1"/>
          <w:numId w:val="5"/>
        </w:numPr>
        <w:spacing w:line="360" w:lineRule="auto"/>
        <w:rPr>
          <w:rFonts w:cstheme="minorHAnsi"/>
        </w:rPr>
      </w:pPr>
      <w:r w:rsidRPr="0018507C">
        <w:rPr>
          <w:rFonts w:cstheme="minorHAnsi"/>
        </w:rPr>
        <w:t xml:space="preserve">All racing equipment (shells, oars, shoes, etc.) </w:t>
      </w:r>
      <w:r w:rsidR="0023738E" w:rsidRPr="0018507C">
        <w:rPr>
          <w:rFonts w:cstheme="minorHAnsi"/>
        </w:rPr>
        <w:t xml:space="preserve">comply with industry </w:t>
      </w:r>
      <w:r w:rsidR="00C7798E" w:rsidRPr="0018507C">
        <w:rPr>
          <w:rFonts w:cstheme="minorHAnsi"/>
        </w:rPr>
        <w:t xml:space="preserve">standards </w:t>
      </w:r>
      <w:r w:rsidR="003E6B37" w:rsidRPr="0018507C">
        <w:rPr>
          <w:rFonts w:cstheme="minorHAnsi"/>
        </w:rPr>
        <w:t xml:space="preserve">and are in a </w:t>
      </w:r>
      <w:r w:rsidR="00324939" w:rsidRPr="0018507C">
        <w:rPr>
          <w:rFonts w:cstheme="minorHAnsi"/>
        </w:rPr>
        <w:t xml:space="preserve">safe and </w:t>
      </w:r>
      <w:r w:rsidR="003E6B37" w:rsidRPr="0018507C">
        <w:rPr>
          <w:rFonts w:cstheme="minorHAnsi"/>
        </w:rPr>
        <w:t>row-able condition</w:t>
      </w:r>
      <w:r w:rsidR="006C4BD8" w:rsidRPr="0018507C">
        <w:rPr>
          <w:rFonts w:cstheme="minorHAnsi"/>
        </w:rPr>
        <w:t>.</w:t>
      </w:r>
    </w:p>
    <w:p w14:paraId="6DB83D88" w14:textId="706F7482" w:rsidR="006C4BD8" w:rsidRPr="0018507C" w:rsidRDefault="00F31B19" w:rsidP="00B93256">
      <w:pPr>
        <w:pStyle w:val="ListParagraph"/>
        <w:numPr>
          <w:ilvl w:val="0"/>
          <w:numId w:val="5"/>
        </w:numPr>
        <w:spacing w:line="360" w:lineRule="auto"/>
        <w:rPr>
          <w:rFonts w:cstheme="minorHAnsi"/>
        </w:rPr>
      </w:pPr>
      <w:r w:rsidRPr="0018507C">
        <w:rPr>
          <w:rFonts w:cstheme="minorHAnsi"/>
        </w:rPr>
        <w:t>Additionally, the signee agrees on behalf of the</w:t>
      </w:r>
      <w:r w:rsidR="0081327F" w:rsidRPr="0018507C">
        <w:rPr>
          <w:rFonts w:cstheme="minorHAnsi"/>
        </w:rPr>
        <w:t>ir team that:</w:t>
      </w:r>
    </w:p>
    <w:p w14:paraId="20E4141D" w14:textId="75CD27E0" w:rsidR="00C7798E" w:rsidRPr="00F87083" w:rsidRDefault="0081327F" w:rsidP="0068265F">
      <w:pPr>
        <w:pStyle w:val="ListParagraph"/>
        <w:numPr>
          <w:ilvl w:val="1"/>
          <w:numId w:val="5"/>
        </w:numPr>
        <w:spacing w:line="360" w:lineRule="auto"/>
        <w:rPr>
          <w:rFonts w:cstheme="minorHAnsi"/>
        </w:rPr>
      </w:pPr>
      <w:r w:rsidRPr="00F87083">
        <w:rPr>
          <w:rFonts w:cstheme="minorHAnsi"/>
        </w:rPr>
        <w:t xml:space="preserve">Baylor University </w:t>
      </w:r>
      <w:r w:rsidR="007332D8" w:rsidRPr="00F87083">
        <w:rPr>
          <w:rFonts w:cstheme="minorHAnsi"/>
        </w:rPr>
        <w:t>and Baylor Club Crew</w:t>
      </w:r>
      <w:r w:rsidR="00C62CB7" w:rsidRPr="00F87083">
        <w:rPr>
          <w:rFonts w:cstheme="minorHAnsi"/>
        </w:rPr>
        <w:t xml:space="preserve"> cannot be held liable for </w:t>
      </w:r>
      <w:r w:rsidR="00373D6F" w:rsidRPr="00F87083">
        <w:rPr>
          <w:rFonts w:cstheme="minorHAnsi"/>
          <w:color w:val="0D0D0D"/>
          <w:shd w:val="clear" w:color="auto" w:fill="FFFFFF"/>
        </w:rPr>
        <w:t>any</w:t>
      </w:r>
      <w:r w:rsidR="001306CB" w:rsidRPr="00F87083">
        <w:rPr>
          <w:rFonts w:cstheme="minorHAnsi"/>
          <w:color w:val="0D0D0D"/>
          <w:shd w:val="clear" w:color="auto" w:fill="FFFFFF"/>
        </w:rPr>
        <w:t xml:space="preserve"> </w:t>
      </w:r>
      <w:r w:rsidR="00372E51" w:rsidRPr="00F87083">
        <w:rPr>
          <w:rFonts w:cstheme="minorHAnsi"/>
          <w:color w:val="0D0D0D"/>
          <w:shd w:val="clear" w:color="auto" w:fill="FFFFFF"/>
        </w:rPr>
        <w:t>equipment related</w:t>
      </w:r>
      <w:r w:rsidR="001306CB" w:rsidRPr="00F87083">
        <w:rPr>
          <w:rFonts w:cstheme="minorHAnsi"/>
          <w:color w:val="0D0D0D"/>
          <w:shd w:val="clear" w:color="auto" w:fill="FFFFFF"/>
        </w:rPr>
        <w:t xml:space="preserve"> loss</w:t>
      </w:r>
      <w:r w:rsidR="00166C7E" w:rsidRPr="00F87083">
        <w:rPr>
          <w:rFonts w:cstheme="minorHAnsi"/>
          <w:color w:val="0D0D0D"/>
          <w:shd w:val="clear" w:color="auto" w:fill="FFFFFF"/>
        </w:rPr>
        <w:t>es</w:t>
      </w:r>
      <w:r w:rsidR="001306CB" w:rsidRPr="00F87083">
        <w:rPr>
          <w:rFonts w:cstheme="minorHAnsi"/>
          <w:color w:val="0D0D0D"/>
          <w:shd w:val="clear" w:color="auto" w:fill="FFFFFF"/>
        </w:rPr>
        <w:t>, damage, or expense</w:t>
      </w:r>
      <w:r w:rsidR="00166C7E" w:rsidRPr="00F87083">
        <w:rPr>
          <w:rFonts w:cstheme="minorHAnsi"/>
          <w:color w:val="0D0D0D"/>
          <w:shd w:val="clear" w:color="auto" w:fill="FFFFFF"/>
        </w:rPr>
        <w:t>s</w:t>
      </w:r>
      <w:r w:rsidR="001306CB" w:rsidRPr="00F87083">
        <w:rPr>
          <w:rFonts w:cstheme="minorHAnsi"/>
          <w:color w:val="0D0D0D"/>
          <w:shd w:val="clear" w:color="auto" w:fill="FFFFFF"/>
        </w:rPr>
        <w:t xml:space="preserve"> which </w:t>
      </w:r>
      <w:r w:rsidR="00373D6F" w:rsidRPr="00F87083">
        <w:rPr>
          <w:rFonts w:cstheme="minorHAnsi"/>
          <w:color w:val="0D0D0D"/>
          <w:shd w:val="clear" w:color="auto" w:fill="FFFFFF"/>
        </w:rPr>
        <w:t>may</w:t>
      </w:r>
      <w:r w:rsidR="001306CB" w:rsidRPr="00F87083">
        <w:rPr>
          <w:rFonts w:cstheme="minorHAnsi"/>
          <w:color w:val="0D0D0D"/>
          <w:shd w:val="clear" w:color="auto" w:fill="FFFFFF"/>
        </w:rPr>
        <w:t xml:space="preserve"> incur </w:t>
      </w:r>
      <w:proofErr w:type="gramStart"/>
      <w:r w:rsidR="001306CB" w:rsidRPr="00F87083">
        <w:rPr>
          <w:rFonts w:cstheme="minorHAnsi"/>
          <w:color w:val="0D0D0D"/>
          <w:shd w:val="clear" w:color="auto" w:fill="FFFFFF"/>
        </w:rPr>
        <w:t>as a result of</w:t>
      </w:r>
      <w:proofErr w:type="gramEnd"/>
      <w:r w:rsidR="001306CB" w:rsidRPr="00F87083">
        <w:rPr>
          <w:rFonts w:cstheme="minorHAnsi"/>
          <w:color w:val="0D0D0D"/>
          <w:shd w:val="clear" w:color="auto" w:fill="FFFFFF"/>
        </w:rPr>
        <w:t xml:space="preserve"> participation in the regatta. </w:t>
      </w:r>
    </w:p>
    <w:p w14:paraId="6CDAA319" w14:textId="0F124436" w:rsidR="0068265F" w:rsidRPr="0018507C" w:rsidRDefault="0068265F" w:rsidP="0068265F">
      <w:pPr>
        <w:pStyle w:val="ListParagraph"/>
        <w:numPr>
          <w:ilvl w:val="0"/>
          <w:numId w:val="5"/>
        </w:numPr>
        <w:spacing w:line="360" w:lineRule="auto"/>
        <w:rPr>
          <w:rFonts w:cstheme="minorHAnsi"/>
        </w:rPr>
      </w:pPr>
      <w:r w:rsidRPr="0018507C">
        <w:rPr>
          <w:rFonts w:cstheme="minorHAnsi"/>
          <w:color w:val="0D0D0D"/>
          <w:shd w:val="clear" w:color="auto" w:fill="FFFFFF"/>
        </w:rPr>
        <w:t xml:space="preserve">Finally, </w:t>
      </w:r>
      <w:r w:rsidR="00166C7E" w:rsidRPr="0018507C">
        <w:rPr>
          <w:rFonts w:cstheme="minorHAnsi"/>
          <w:color w:val="0D0D0D"/>
          <w:shd w:val="clear" w:color="auto" w:fill="FFFFFF"/>
        </w:rPr>
        <w:t>the signee agrees that:</w:t>
      </w:r>
    </w:p>
    <w:p w14:paraId="1895C780" w14:textId="3DA8D134" w:rsidR="00166C7E" w:rsidRPr="0018507C" w:rsidRDefault="004B5B20" w:rsidP="00166C7E">
      <w:pPr>
        <w:pStyle w:val="ListParagraph"/>
        <w:numPr>
          <w:ilvl w:val="1"/>
          <w:numId w:val="5"/>
        </w:numPr>
        <w:spacing w:line="360" w:lineRule="auto"/>
        <w:rPr>
          <w:rFonts w:cstheme="minorHAnsi"/>
        </w:rPr>
      </w:pPr>
      <w:r w:rsidRPr="0018507C">
        <w:rPr>
          <w:rFonts w:cstheme="minorHAnsi"/>
        </w:rPr>
        <w:t>They understand the importance of ensur</w:t>
      </w:r>
      <w:r w:rsidR="000618A4" w:rsidRPr="0018507C">
        <w:rPr>
          <w:rFonts w:cstheme="minorHAnsi"/>
        </w:rPr>
        <w:t xml:space="preserve">ing the </w:t>
      </w:r>
      <w:r w:rsidR="00E1191F" w:rsidRPr="0018507C">
        <w:rPr>
          <w:rFonts w:cstheme="minorHAnsi"/>
        </w:rPr>
        <w:t>safety of</w:t>
      </w:r>
      <w:r w:rsidR="000618A4" w:rsidRPr="0018507C">
        <w:rPr>
          <w:rFonts w:cstheme="minorHAnsi"/>
        </w:rPr>
        <w:t xml:space="preserve"> all rowers </w:t>
      </w:r>
      <w:r w:rsidR="00773150" w:rsidRPr="0018507C">
        <w:rPr>
          <w:rFonts w:cstheme="minorHAnsi"/>
        </w:rPr>
        <w:t>and maintaining the integrity of their equipment.</w:t>
      </w:r>
    </w:p>
    <w:p w14:paraId="4CB544C6" w14:textId="055EC3BB" w:rsidR="00E1191F" w:rsidRPr="0018507C" w:rsidRDefault="006C5854" w:rsidP="00166C7E">
      <w:pPr>
        <w:pStyle w:val="ListParagraph"/>
        <w:numPr>
          <w:ilvl w:val="1"/>
          <w:numId w:val="5"/>
        </w:numPr>
        <w:spacing w:line="360" w:lineRule="auto"/>
        <w:rPr>
          <w:rFonts w:cstheme="minorHAnsi"/>
        </w:rPr>
      </w:pPr>
      <w:r w:rsidRPr="0018507C">
        <w:rPr>
          <w:rFonts w:cstheme="minorHAnsi"/>
        </w:rPr>
        <w:t xml:space="preserve">They understand </w:t>
      </w:r>
      <w:r w:rsidR="00E1191F" w:rsidRPr="0018507C">
        <w:rPr>
          <w:rFonts w:cstheme="minorHAnsi"/>
        </w:rPr>
        <w:t>failure to adhere to safety protocols and guidelines may result in serious injury.</w:t>
      </w:r>
    </w:p>
    <w:p w14:paraId="645B05C4" w14:textId="66323C7D" w:rsidR="006C5854" w:rsidRDefault="00FF1EF9" w:rsidP="00FF1EF9">
      <w:pPr>
        <w:pStyle w:val="Heading1"/>
        <w:spacing w:line="360" w:lineRule="auto"/>
        <w:rPr>
          <w:b/>
          <w:bCs/>
          <w:color w:val="auto"/>
        </w:rPr>
      </w:pPr>
      <w:r>
        <w:rPr>
          <w:b/>
          <w:bCs/>
          <w:color w:val="auto"/>
        </w:rPr>
        <w:t>Signatures:</w:t>
      </w:r>
    </w:p>
    <w:p w14:paraId="67DAF323" w14:textId="77777777" w:rsidR="0018507C" w:rsidRDefault="0018507C" w:rsidP="008D5381">
      <w:pPr>
        <w:sectPr w:rsidR="0018507C" w:rsidSect="005E58BA">
          <w:headerReference w:type="default" r:id="rId9"/>
          <w:type w:val="continuous"/>
          <w:pgSz w:w="12240" w:h="15840"/>
          <w:pgMar w:top="1440" w:right="1440" w:bottom="1440" w:left="1440" w:header="432" w:footer="720" w:gutter="0"/>
          <w:pgNumType w:start="0"/>
          <w:cols w:space="720"/>
          <w:titlePg/>
          <w:docGrid w:linePitch="360"/>
        </w:sectPr>
      </w:pPr>
    </w:p>
    <w:p w14:paraId="2F40FC67" w14:textId="77777777" w:rsidR="008D5381" w:rsidRDefault="008D5381" w:rsidP="008D5381"/>
    <w:p w14:paraId="7E4E6947" w14:textId="77777777" w:rsidR="0018507C" w:rsidRDefault="0018507C" w:rsidP="008D5381"/>
    <w:p w14:paraId="3AAED3DC" w14:textId="637B500B" w:rsidR="008D5381" w:rsidRDefault="008D5381">
      <w:r>
        <w:t>______________________________</w:t>
      </w:r>
      <w:r w:rsidR="00CF3FF0">
        <w:t>___</w:t>
      </w:r>
    </w:p>
    <w:p w14:paraId="27D3BC95" w14:textId="2DE592E8" w:rsidR="008D5381" w:rsidRDefault="008D5381" w:rsidP="008D5381">
      <w:r>
        <w:t>Name of Head Coach</w:t>
      </w:r>
    </w:p>
    <w:p w14:paraId="7F23B2B8" w14:textId="77777777" w:rsidR="008D5381" w:rsidRDefault="008D5381" w:rsidP="008D5381"/>
    <w:p w14:paraId="1CB0D5A4" w14:textId="77777777" w:rsidR="0018507C" w:rsidRDefault="0018507C" w:rsidP="008D5381"/>
    <w:p w14:paraId="10D2518E" w14:textId="18ACEE38" w:rsidR="008D5381" w:rsidRPr="008D5381" w:rsidRDefault="008D5381" w:rsidP="008D5381">
      <w:r>
        <w:t>______________________________</w:t>
      </w:r>
      <w:r w:rsidR="00CF3FF0">
        <w:t>___</w:t>
      </w:r>
    </w:p>
    <w:p w14:paraId="76BECD2E" w14:textId="04F4583F" w:rsidR="008D5381" w:rsidRDefault="008D5381" w:rsidP="008D5381">
      <w:r>
        <w:t>Signature of Head Coach</w:t>
      </w:r>
    </w:p>
    <w:p w14:paraId="088C249A" w14:textId="77777777" w:rsidR="0018507C" w:rsidRDefault="0018507C" w:rsidP="008D5381"/>
    <w:p w14:paraId="1F7BC5CF" w14:textId="77777777" w:rsidR="0018507C" w:rsidRDefault="0018507C" w:rsidP="008D5381"/>
    <w:p w14:paraId="5C7BD0CE" w14:textId="1755BB2D" w:rsidR="0018507C" w:rsidRPr="008D5381" w:rsidRDefault="0018507C" w:rsidP="0018507C">
      <w:r>
        <w:t>______________________________</w:t>
      </w:r>
      <w:r w:rsidR="00CF3FF0">
        <w:t>___</w:t>
      </w:r>
    </w:p>
    <w:p w14:paraId="232EFBBA" w14:textId="6BB2E144" w:rsidR="0018507C" w:rsidRDefault="0018507C" w:rsidP="008D5381">
      <w:r>
        <w:t>Team Represented</w:t>
      </w:r>
    </w:p>
    <w:p w14:paraId="62402F8B" w14:textId="77777777" w:rsidR="0018507C" w:rsidRDefault="0018507C" w:rsidP="008D5381"/>
    <w:p w14:paraId="018098A3" w14:textId="77777777" w:rsidR="0018507C" w:rsidRDefault="0018507C" w:rsidP="008D5381"/>
    <w:p w14:paraId="4C8FD3D5" w14:textId="2DD9A087" w:rsidR="0018507C" w:rsidRPr="008D5381" w:rsidRDefault="0018507C" w:rsidP="0018507C">
      <w:r>
        <w:t>______________________________</w:t>
      </w:r>
      <w:r w:rsidR="00CF3FF0">
        <w:t>___</w:t>
      </w:r>
    </w:p>
    <w:p w14:paraId="11B44A37" w14:textId="1C7CF645" w:rsidR="0018507C" w:rsidRPr="008D5381" w:rsidRDefault="0018507C" w:rsidP="008D5381">
      <w:r>
        <w:t>Date of Signature</w:t>
      </w:r>
    </w:p>
    <w:sectPr w:rsidR="0018507C" w:rsidRPr="008D5381" w:rsidSect="005E58BA">
      <w:type w:val="continuous"/>
      <w:pgSz w:w="12240" w:h="15840"/>
      <w:pgMar w:top="1440" w:right="1440" w:bottom="1440" w:left="1440" w:header="432" w:footer="720" w:gutter="0"/>
      <w:pgNumType w:start="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09369" w14:textId="77777777" w:rsidR="005E58BA" w:rsidRDefault="005E58BA" w:rsidP="00532471">
      <w:pPr>
        <w:spacing w:after="0" w:line="240" w:lineRule="auto"/>
      </w:pPr>
      <w:r>
        <w:separator/>
      </w:r>
    </w:p>
  </w:endnote>
  <w:endnote w:type="continuationSeparator" w:id="0">
    <w:p w14:paraId="31AD31C6" w14:textId="77777777" w:rsidR="005E58BA" w:rsidRDefault="005E58BA" w:rsidP="0053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SemiBold">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20DEA" w14:textId="77777777" w:rsidR="005E58BA" w:rsidRDefault="005E58BA" w:rsidP="00532471">
      <w:pPr>
        <w:spacing w:after="0" w:line="240" w:lineRule="auto"/>
      </w:pPr>
      <w:r>
        <w:separator/>
      </w:r>
    </w:p>
  </w:footnote>
  <w:footnote w:type="continuationSeparator" w:id="0">
    <w:p w14:paraId="4BAF4E39" w14:textId="77777777" w:rsidR="005E58BA" w:rsidRDefault="005E58BA" w:rsidP="00532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4911E" w14:textId="4B4209B6" w:rsidR="00532471" w:rsidRDefault="00532471">
    <w:pPr>
      <w:pStyle w:val="Header"/>
    </w:pPr>
  </w:p>
  <w:p w14:paraId="3D6E347E" w14:textId="338250BA" w:rsidR="00532471" w:rsidRPr="00527389" w:rsidRDefault="00527389" w:rsidP="00527389">
    <w:pPr>
      <w:pStyle w:val="Header"/>
      <w:jc w:val="center"/>
      <w:rPr>
        <w:rFonts w:ascii="Aptos SemiBold" w:hAnsi="Aptos SemiBold"/>
        <w:noProof/>
        <w:color w:val="000000" w:themeColor="text1"/>
        <w:sz w:val="40"/>
        <w:szCs w:val="40"/>
      </w:rPr>
    </w:pPr>
    <w:r w:rsidRPr="00527389">
      <w:rPr>
        <w:rFonts w:ascii="Aptos SemiBold" w:hAnsi="Aptos SemiBold"/>
        <w:noProof/>
        <w:color w:val="000000" w:themeColor="text1"/>
        <w:sz w:val="40"/>
        <w:szCs w:val="40"/>
      </w:rPr>
      <w:t>Baylor Crew</w:t>
    </w:r>
    <w:r w:rsidR="00DC25DD">
      <w:rPr>
        <w:rFonts w:ascii="Aptos SemiBold" w:hAnsi="Aptos SemiBold"/>
        <w:noProof/>
        <w:color w:val="000000" w:themeColor="text1"/>
        <w:sz w:val="40"/>
        <w:szCs w:val="40"/>
      </w:rPr>
      <w:t xml:space="preserve"> | Waco</w:t>
    </w:r>
    <w:r w:rsidR="00857BBB">
      <w:rPr>
        <w:rFonts w:ascii="Aptos SemiBold" w:hAnsi="Aptos SemiBold"/>
        <w:noProof/>
        <w:color w:val="000000" w:themeColor="text1"/>
        <w:sz w:val="40"/>
        <w:szCs w:val="40"/>
      </w:rPr>
      <w:t>,</w:t>
    </w:r>
    <w:r w:rsidR="00DC25DD">
      <w:rPr>
        <w:rFonts w:ascii="Aptos SemiBold" w:hAnsi="Aptos SemiBold"/>
        <w:noProof/>
        <w:color w:val="000000" w:themeColor="text1"/>
        <w:sz w:val="40"/>
        <w:szCs w:val="40"/>
      </w:rPr>
      <w:t xml:space="preserve"> Texas</w:t>
    </w:r>
  </w:p>
  <w:p w14:paraId="59268D1D" w14:textId="37006D79" w:rsidR="00FA51E2" w:rsidRDefault="00FA51E2" w:rsidP="00FA51E2">
    <w:pPr>
      <w:pStyle w:val="Header"/>
      <w:jc w:val="center"/>
      <w:rPr>
        <w:rFonts w:ascii="Aptos SemiBold" w:hAnsi="Aptos SemiBold"/>
        <w:noProof/>
        <w:color w:val="000000" w:themeColor="text1"/>
        <w:sz w:val="40"/>
        <w:szCs w:val="40"/>
      </w:rPr>
    </w:pPr>
    <w:r>
      <w:rPr>
        <w:rFonts w:ascii="Aptos SemiBold" w:hAnsi="Aptos SemiBold"/>
        <w:noProof/>
        <w:color w:val="000000" w:themeColor="text1"/>
        <w:sz w:val="40"/>
        <w:szCs w:val="40"/>
      </w:rPr>
      <w:t>Head</w:t>
    </w:r>
    <w:r w:rsidR="00527389" w:rsidRPr="00527389">
      <w:rPr>
        <w:rFonts w:ascii="Aptos SemiBold" w:hAnsi="Aptos SemiBold"/>
        <w:noProof/>
        <w:color w:val="000000" w:themeColor="text1"/>
        <w:sz w:val="40"/>
        <w:szCs w:val="40"/>
      </w:rPr>
      <w:t xml:space="preserve"> of the Brazos Regatta</w:t>
    </w:r>
    <w:r w:rsidR="00E94325">
      <w:rPr>
        <w:rFonts w:ascii="Aptos SemiBold" w:hAnsi="Aptos SemiBold"/>
        <w:noProof/>
        <w:color w:val="000000" w:themeColor="text1"/>
        <w:sz w:val="40"/>
        <w:szCs w:val="40"/>
      </w:rPr>
      <w:t xml:space="preserve"> 2024</w:t>
    </w:r>
  </w:p>
  <w:p w14:paraId="7235A724" w14:textId="77777777" w:rsidR="00FA51E2" w:rsidRPr="00527389" w:rsidRDefault="00FA51E2" w:rsidP="00FA51E2">
    <w:pPr>
      <w:pStyle w:val="Header"/>
      <w:jc w:val="center"/>
      <w:rPr>
        <w:rFonts w:ascii="Aptos SemiBold" w:hAnsi="Aptos SemiBold"/>
        <w:noProof/>
        <w:color w:val="000000" w:themeColor="text1"/>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5250"/>
    <w:multiLevelType w:val="hybridMultilevel"/>
    <w:tmpl w:val="9538F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D775F"/>
    <w:multiLevelType w:val="hybridMultilevel"/>
    <w:tmpl w:val="F6607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25DDB"/>
    <w:multiLevelType w:val="hybridMultilevel"/>
    <w:tmpl w:val="0256DF32"/>
    <w:lvl w:ilvl="0" w:tplc="F0848F3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A49BF"/>
    <w:multiLevelType w:val="hybridMultilevel"/>
    <w:tmpl w:val="04AEE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607BB"/>
    <w:multiLevelType w:val="hybridMultilevel"/>
    <w:tmpl w:val="A1303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E372AE"/>
    <w:multiLevelType w:val="hybridMultilevel"/>
    <w:tmpl w:val="AAF4CF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C69A4"/>
    <w:multiLevelType w:val="hybridMultilevel"/>
    <w:tmpl w:val="256E6DC6"/>
    <w:lvl w:ilvl="0" w:tplc="A308E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4014833">
    <w:abstractNumId w:val="4"/>
  </w:num>
  <w:num w:numId="2" w16cid:durableId="1728531757">
    <w:abstractNumId w:val="1"/>
  </w:num>
  <w:num w:numId="3" w16cid:durableId="1862015205">
    <w:abstractNumId w:val="0"/>
  </w:num>
  <w:num w:numId="4" w16cid:durableId="986055554">
    <w:abstractNumId w:val="6"/>
  </w:num>
  <w:num w:numId="5" w16cid:durableId="1036740580">
    <w:abstractNumId w:val="5"/>
  </w:num>
  <w:num w:numId="6" w16cid:durableId="1990597699">
    <w:abstractNumId w:val="2"/>
  </w:num>
  <w:num w:numId="7" w16cid:durableId="45763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71"/>
    <w:rsid w:val="00013293"/>
    <w:rsid w:val="00013A2D"/>
    <w:rsid w:val="00060ED5"/>
    <w:rsid w:val="000618A4"/>
    <w:rsid w:val="00062803"/>
    <w:rsid w:val="000942DB"/>
    <w:rsid w:val="000A5F0D"/>
    <w:rsid w:val="000B2D7F"/>
    <w:rsid w:val="00124587"/>
    <w:rsid w:val="00124B96"/>
    <w:rsid w:val="001306CB"/>
    <w:rsid w:val="00136845"/>
    <w:rsid w:val="00143DE4"/>
    <w:rsid w:val="00150FE4"/>
    <w:rsid w:val="00162B5D"/>
    <w:rsid w:val="001657C9"/>
    <w:rsid w:val="00166C7E"/>
    <w:rsid w:val="00181B60"/>
    <w:rsid w:val="00181F56"/>
    <w:rsid w:val="00184AC8"/>
    <w:rsid w:val="0018507C"/>
    <w:rsid w:val="00185C10"/>
    <w:rsid w:val="001B0FAE"/>
    <w:rsid w:val="001D50D9"/>
    <w:rsid w:val="00206CD0"/>
    <w:rsid w:val="00220A3C"/>
    <w:rsid w:val="0023695D"/>
    <w:rsid w:val="0023738E"/>
    <w:rsid w:val="00241229"/>
    <w:rsid w:val="00243039"/>
    <w:rsid w:val="002622BE"/>
    <w:rsid w:val="002735B0"/>
    <w:rsid w:val="00292E3E"/>
    <w:rsid w:val="00296329"/>
    <w:rsid w:val="00307E81"/>
    <w:rsid w:val="00324939"/>
    <w:rsid w:val="003402F7"/>
    <w:rsid w:val="003559F0"/>
    <w:rsid w:val="00372E51"/>
    <w:rsid w:val="00373D6F"/>
    <w:rsid w:val="00380254"/>
    <w:rsid w:val="003A35E2"/>
    <w:rsid w:val="003C3170"/>
    <w:rsid w:val="003E6B37"/>
    <w:rsid w:val="004155FF"/>
    <w:rsid w:val="004324D8"/>
    <w:rsid w:val="00436C11"/>
    <w:rsid w:val="00441D4D"/>
    <w:rsid w:val="00462122"/>
    <w:rsid w:val="004B1CA8"/>
    <w:rsid w:val="004B3B4D"/>
    <w:rsid w:val="004B5B20"/>
    <w:rsid w:val="004C5928"/>
    <w:rsid w:val="004E2ABD"/>
    <w:rsid w:val="004E7171"/>
    <w:rsid w:val="004E74C0"/>
    <w:rsid w:val="00506348"/>
    <w:rsid w:val="00506E02"/>
    <w:rsid w:val="0051173D"/>
    <w:rsid w:val="005242F9"/>
    <w:rsid w:val="00527389"/>
    <w:rsid w:val="00532471"/>
    <w:rsid w:val="00563882"/>
    <w:rsid w:val="00591FE7"/>
    <w:rsid w:val="005C63C8"/>
    <w:rsid w:val="005E58BA"/>
    <w:rsid w:val="00600148"/>
    <w:rsid w:val="00645445"/>
    <w:rsid w:val="0068265F"/>
    <w:rsid w:val="00683782"/>
    <w:rsid w:val="00696061"/>
    <w:rsid w:val="006A2F51"/>
    <w:rsid w:val="006C4BD8"/>
    <w:rsid w:val="006C5854"/>
    <w:rsid w:val="006F3799"/>
    <w:rsid w:val="00711A07"/>
    <w:rsid w:val="007332D8"/>
    <w:rsid w:val="00754E09"/>
    <w:rsid w:val="00773150"/>
    <w:rsid w:val="00774283"/>
    <w:rsid w:val="0079765D"/>
    <w:rsid w:val="007A36C4"/>
    <w:rsid w:val="007B12C6"/>
    <w:rsid w:val="007D3F85"/>
    <w:rsid w:val="00811CB6"/>
    <w:rsid w:val="0081327F"/>
    <w:rsid w:val="00826213"/>
    <w:rsid w:val="00850121"/>
    <w:rsid w:val="00857BBB"/>
    <w:rsid w:val="00883EE2"/>
    <w:rsid w:val="008A1533"/>
    <w:rsid w:val="008A2F3A"/>
    <w:rsid w:val="008A3A6A"/>
    <w:rsid w:val="008C41D5"/>
    <w:rsid w:val="008C614F"/>
    <w:rsid w:val="008D3E85"/>
    <w:rsid w:val="008D5381"/>
    <w:rsid w:val="008F75B3"/>
    <w:rsid w:val="009051F5"/>
    <w:rsid w:val="00920A11"/>
    <w:rsid w:val="0098733F"/>
    <w:rsid w:val="009A5ABE"/>
    <w:rsid w:val="009F0446"/>
    <w:rsid w:val="009F7A17"/>
    <w:rsid w:val="00A11A15"/>
    <w:rsid w:val="00A5619E"/>
    <w:rsid w:val="00A6066E"/>
    <w:rsid w:val="00AA32FA"/>
    <w:rsid w:val="00B11612"/>
    <w:rsid w:val="00B17D15"/>
    <w:rsid w:val="00B20061"/>
    <w:rsid w:val="00B27CB6"/>
    <w:rsid w:val="00B609F9"/>
    <w:rsid w:val="00B93256"/>
    <w:rsid w:val="00BA4627"/>
    <w:rsid w:val="00BB0892"/>
    <w:rsid w:val="00BD6695"/>
    <w:rsid w:val="00C51842"/>
    <w:rsid w:val="00C62CB7"/>
    <w:rsid w:val="00C62E28"/>
    <w:rsid w:val="00C63BCA"/>
    <w:rsid w:val="00C679A9"/>
    <w:rsid w:val="00C7798E"/>
    <w:rsid w:val="00C841AA"/>
    <w:rsid w:val="00C94003"/>
    <w:rsid w:val="00CA4A00"/>
    <w:rsid w:val="00CA68A6"/>
    <w:rsid w:val="00CF3FF0"/>
    <w:rsid w:val="00D04FF3"/>
    <w:rsid w:val="00D74E5A"/>
    <w:rsid w:val="00DA3549"/>
    <w:rsid w:val="00DB6332"/>
    <w:rsid w:val="00DC25DD"/>
    <w:rsid w:val="00DC608F"/>
    <w:rsid w:val="00DD430B"/>
    <w:rsid w:val="00DE1580"/>
    <w:rsid w:val="00DE4BAB"/>
    <w:rsid w:val="00DE6232"/>
    <w:rsid w:val="00DF0B99"/>
    <w:rsid w:val="00E1191F"/>
    <w:rsid w:val="00E30F04"/>
    <w:rsid w:val="00E94325"/>
    <w:rsid w:val="00EA7116"/>
    <w:rsid w:val="00ED5703"/>
    <w:rsid w:val="00F31B19"/>
    <w:rsid w:val="00F71803"/>
    <w:rsid w:val="00F74B77"/>
    <w:rsid w:val="00F757C3"/>
    <w:rsid w:val="00F87083"/>
    <w:rsid w:val="00F93E59"/>
    <w:rsid w:val="00FA51E2"/>
    <w:rsid w:val="00FD36F5"/>
    <w:rsid w:val="00FF0119"/>
    <w:rsid w:val="00FF1889"/>
    <w:rsid w:val="00FF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975CB"/>
  <w15:chartTrackingRefBased/>
  <w15:docId w15:val="{91B14D2E-1B2A-4F85-9071-9B88EF5B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3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3A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471"/>
  </w:style>
  <w:style w:type="paragraph" w:styleId="Footer">
    <w:name w:val="footer"/>
    <w:basedOn w:val="Normal"/>
    <w:link w:val="FooterChar"/>
    <w:uiPriority w:val="99"/>
    <w:unhideWhenUsed/>
    <w:rsid w:val="00532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471"/>
  </w:style>
  <w:style w:type="character" w:customStyle="1" w:styleId="Heading1Char">
    <w:name w:val="Heading 1 Char"/>
    <w:basedOn w:val="DefaultParagraphFont"/>
    <w:link w:val="Heading1"/>
    <w:uiPriority w:val="9"/>
    <w:rsid w:val="00527389"/>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527389"/>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527389"/>
    <w:rPr>
      <w:rFonts w:eastAsiaTheme="minorEastAsia"/>
      <w:kern w:val="0"/>
      <w14:ligatures w14:val="none"/>
    </w:rPr>
  </w:style>
  <w:style w:type="character" w:customStyle="1" w:styleId="Heading2Char">
    <w:name w:val="Heading 2 Char"/>
    <w:basedOn w:val="DefaultParagraphFont"/>
    <w:link w:val="Heading2"/>
    <w:uiPriority w:val="9"/>
    <w:rsid w:val="00013A2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E2ABD"/>
    <w:pPr>
      <w:ind w:left="720"/>
      <w:contextualSpacing/>
    </w:pPr>
  </w:style>
  <w:style w:type="table" w:styleId="TableGrid">
    <w:name w:val="Table Grid"/>
    <w:basedOn w:val="TableNormal"/>
    <w:uiPriority w:val="39"/>
    <w:rsid w:val="004C5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B17D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ypena">
    <w:name w:val="oypena"/>
    <w:basedOn w:val="DefaultParagraphFont"/>
    <w:rsid w:val="00B17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728238">
      <w:bodyDiv w:val="1"/>
      <w:marLeft w:val="0"/>
      <w:marRight w:val="0"/>
      <w:marTop w:val="0"/>
      <w:marBottom w:val="0"/>
      <w:divBdr>
        <w:top w:val="none" w:sz="0" w:space="0" w:color="auto"/>
        <w:left w:val="none" w:sz="0" w:space="0" w:color="auto"/>
        <w:bottom w:val="none" w:sz="0" w:space="0" w:color="auto"/>
        <w:right w:val="none" w:sz="0" w:space="0" w:color="auto"/>
      </w:divBdr>
    </w:div>
    <w:div w:id="1182546259">
      <w:bodyDiv w:val="1"/>
      <w:marLeft w:val="0"/>
      <w:marRight w:val="0"/>
      <w:marTop w:val="0"/>
      <w:marBottom w:val="0"/>
      <w:divBdr>
        <w:top w:val="none" w:sz="0" w:space="0" w:color="auto"/>
        <w:left w:val="none" w:sz="0" w:space="0" w:color="auto"/>
        <w:bottom w:val="none" w:sz="0" w:space="0" w:color="auto"/>
        <w:right w:val="none" w:sz="0" w:space="0" w:color="auto"/>
      </w:divBdr>
    </w:div>
    <w:div w:id="1278946954">
      <w:bodyDiv w:val="1"/>
      <w:marLeft w:val="0"/>
      <w:marRight w:val="0"/>
      <w:marTop w:val="0"/>
      <w:marBottom w:val="0"/>
      <w:divBdr>
        <w:top w:val="none" w:sz="0" w:space="0" w:color="auto"/>
        <w:left w:val="none" w:sz="0" w:space="0" w:color="auto"/>
        <w:bottom w:val="none" w:sz="0" w:space="0" w:color="auto"/>
        <w:right w:val="none" w:sz="0" w:space="0" w:color="auto"/>
      </w:divBdr>
    </w:div>
    <w:div w:id="20309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Mikey</dc:creator>
  <cp:keywords/>
  <dc:description/>
  <cp:lastModifiedBy>Kincaid, Mikey</cp:lastModifiedBy>
  <cp:revision>3</cp:revision>
  <cp:lastPrinted>2024-02-28T00:36:00Z</cp:lastPrinted>
  <dcterms:created xsi:type="dcterms:W3CDTF">2024-10-24T20:13:00Z</dcterms:created>
  <dcterms:modified xsi:type="dcterms:W3CDTF">2024-10-24T20:18:00Z</dcterms:modified>
</cp:coreProperties>
</file>