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F4728" w14:textId="77777777" w:rsidR="003742E7" w:rsidRDefault="003742E7" w:rsidP="003742E7">
      <w:pPr>
        <w:autoSpaceDE w:val="0"/>
        <w:autoSpaceDN w:val="0"/>
        <w:adjustRightInd w:val="0"/>
        <w:jc w:val="center"/>
        <w:rPr>
          <w:rFonts w:ascii="Verdana" w:hAnsi="Verdana" w:cs="Arial"/>
          <w:b/>
          <w:color w:val="663300"/>
          <w:sz w:val="20"/>
        </w:rPr>
      </w:pPr>
      <w:r>
        <w:rPr>
          <w:rFonts w:ascii="Verdana" w:hAnsi="Verdana" w:cs="Arial"/>
          <w:b/>
          <w:color w:val="663300"/>
          <w:sz w:val="20"/>
        </w:rPr>
        <w:t>Letter to Coaches</w:t>
      </w:r>
    </w:p>
    <w:p w14:paraId="2549C8E9" w14:textId="77777777" w:rsidR="003742E7" w:rsidRDefault="003742E7" w:rsidP="003742E7">
      <w:pPr>
        <w:autoSpaceDE w:val="0"/>
        <w:autoSpaceDN w:val="0"/>
        <w:adjustRightInd w:val="0"/>
        <w:rPr>
          <w:rFonts w:ascii="Verdana" w:hAnsi="Verdana" w:cs="Arial"/>
          <w:color w:val="000000"/>
          <w:sz w:val="20"/>
        </w:rPr>
      </w:pPr>
    </w:p>
    <w:p w14:paraId="1AAD6465" w14:textId="77777777" w:rsidR="003742E7" w:rsidRDefault="003742E7" w:rsidP="003742E7">
      <w:pPr>
        <w:autoSpaceDE w:val="0"/>
        <w:autoSpaceDN w:val="0"/>
        <w:adjustRightInd w:val="0"/>
        <w:rPr>
          <w:rFonts w:ascii="Verdana" w:hAnsi="Verdana" w:cs="Arial"/>
          <w:color w:val="000000"/>
          <w:sz w:val="20"/>
        </w:rPr>
      </w:pPr>
      <w:r>
        <w:rPr>
          <w:rFonts w:ascii="Verdana" w:hAnsi="Verdana" w:cs="Arial"/>
          <w:color w:val="000000"/>
          <w:sz w:val="20"/>
        </w:rPr>
        <w:t>Regatta Committee:</w:t>
      </w:r>
    </w:p>
    <w:p w14:paraId="08F130B1" w14:textId="77777777" w:rsidR="003742E7" w:rsidRDefault="003742E7" w:rsidP="003742E7">
      <w:pPr>
        <w:autoSpaceDE w:val="0"/>
        <w:autoSpaceDN w:val="0"/>
        <w:adjustRightInd w:val="0"/>
        <w:rPr>
          <w:rFonts w:ascii="Verdana" w:hAnsi="Verdana" w:cs="Arial"/>
          <w:color w:val="000000"/>
          <w:sz w:val="20"/>
        </w:rPr>
      </w:pPr>
    </w:p>
    <w:p w14:paraId="27E59A0B" w14:textId="77777777" w:rsidR="003742E7" w:rsidRDefault="003742E7" w:rsidP="003742E7">
      <w:pPr>
        <w:autoSpaceDE w:val="0"/>
        <w:autoSpaceDN w:val="0"/>
        <w:adjustRightInd w:val="0"/>
        <w:rPr>
          <w:rFonts w:ascii="Verdana" w:hAnsi="Verdana" w:cs="Arial"/>
          <w:i/>
          <w:color w:val="000000"/>
          <w:sz w:val="20"/>
        </w:rPr>
      </w:pPr>
      <w:r>
        <w:rPr>
          <w:rFonts w:ascii="Verdana" w:hAnsi="Verdana" w:cs="Arial"/>
          <w:i/>
          <w:color w:val="000000"/>
          <w:sz w:val="20"/>
        </w:rPr>
        <w:t>Dennis Smith, Regatta Director</w:t>
      </w:r>
    </w:p>
    <w:p w14:paraId="2E536420" w14:textId="77777777" w:rsidR="003742E7" w:rsidRDefault="003742E7" w:rsidP="003742E7">
      <w:pPr>
        <w:autoSpaceDE w:val="0"/>
        <w:autoSpaceDN w:val="0"/>
        <w:adjustRightInd w:val="0"/>
        <w:rPr>
          <w:rFonts w:ascii="Verdana" w:hAnsi="Verdana" w:cs="Arial"/>
          <w:i/>
          <w:color w:val="000000"/>
          <w:sz w:val="20"/>
        </w:rPr>
      </w:pPr>
      <w:r>
        <w:rPr>
          <w:rFonts w:ascii="Verdana" w:hAnsi="Verdana" w:cs="Arial"/>
          <w:i/>
          <w:color w:val="000000"/>
          <w:sz w:val="20"/>
        </w:rPr>
        <w:t>Dan Jones, Chief Referee</w:t>
      </w:r>
    </w:p>
    <w:p w14:paraId="5034E814" w14:textId="77777777" w:rsidR="003742E7" w:rsidRDefault="003742E7" w:rsidP="003742E7">
      <w:pPr>
        <w:autoSpaceDE w:val="0"/>
        <w:autoSpaceDN w:val="0"/>
        <w:adjustRightInd w:val="0"/>
        <w:rPr>
          <w:rFonts w:ascii="Verdana" w:hAnsi="Verdana" w:cs="Arial"/>
          <w:i/>
          <w:color w:val="000000"/>
          <w:sz w:val="20"/>
        </w:rPr>
      </w:pPr>
      <w:r>
        <w:rPr>
          <w:rFonts w:ascii="Verdana" w:hAnsi="Verdana" w:cs="Arial"/>
          <w:i/>
          <w:color w:val="000000"/>
          <w:sz w:val="20"/>
        </w:rPr>
        <w:t xml:space="preserve">Harry </w:t>
      </w:r>
      <w:proofErr w:type="spellStart"/>
      <w:r>
        <w:rPr>
          <w:rFonts w:ascii="Verdana" w:hAnsi="Verdana" w:cs="Arial"/>
          <w:i/>
          <w:color w:val="000000"/>
          <w:sz w:val="20"/>
        </w:rPr>
        <w:t>Caroll</w:t>
      </w:r>
      <w:proofErr w:type="spellEnd"/>
    </w:p>
    <w:p w14:paraId="24146150" w14:textId="7E0763E1" w:rsidR="007B00D4" w:rsidRDefault="007B00D4"/>
    <w:p w14:paraId="39E3AD08" w14:textId="77777777" w:rsidR="006838B8" w:rsidRDefault="006838B8" w:rsidP="003742E7">
      <w:pPr>
        <w:autoSpaceDE w:val="0"/>
        <w:autoSpaceDN w:val="0"/>
        <w:adjustRightInd w:val="0"/>
        <w:ind w:right="540"/>
        <w:rPr>
          <w:rFonts w:ascii="Verdana" w:hAnsi="Verdana" w:cs="Arial"/>
          <w:color w:val="000000"/>
          <w:sz w:val="20"/>
        </w:rPr>
      </w:pPr>
      <w:r>
        <w:rPr>
          <w:rFonts w:ascii="Verdana" w:hAnsi="Verdana" w:cs="Arial"/>
          <w:color w:val="000000"/>
          <w:sz w:val="20"/>
        </w:rPr>
        <w:t>Dear Coach:</w:t>
      </w:r>
    </w:p>
    <w:p w14:paraId="20937890" w14:textId="77777777" w:rsidR="006838B8" w:rsidRDefault="006838B8" w:rsidP="003742E7">
      <w:pPr>
        <w:autoSpaceDE w:val="0"/>
        <w:autoSpaceDN w:val="0"/>
        <w:adjustRightInd w:val="0"/>
        <w:ind w:right="540"/>
        <w:rPr>
          <w:rFonts w:ascii="Verdana" w:hAnsi="Verdana" w:cs="Arial"/>
          <w:color w:val="000000"/>
          <w:sz w:val="20"/>
        </w:rPr>
      </w:pPr>
    </w:p>
    <w:p w14:paraId="6EDDEF14" w14:textId="2F9A6A85" w:rsidR="003742E7" w:rsidRDefault="006838B8" w:rsidP="003742E7">
      <w:pPr>
        <w:autoSpaceDE w:val="0"/>
        <w:autoSpaceDN w:val="0"/>
        <w:adjustRightInd w:val="0"/>
        <w:ind w:right="540"/>
        <w:rPr>
          <w:rFonts w:ascii="Verdana" w:hAnsi="Verdana" w:cs="Arial"/>
          <w:color w:val="000000"/>
          <w:sz w:val="20"/>
        </w:rPr>
      </w:pPr>
      <w:r>
        <w:rPr>
          <w:rFonts w:ascii="Verdana" w:hAnsi="Verdana" w:cs="Arial"/>
          <w:color w:val="000000"/>
          <w:sz w:val="20"/>
        </w:rPr>
        <w:t>The Cooper River Rowing Associations</w:t>
      </w:r>
      <w:r w:rsidR="003742E7">
        <w:rPr>
          <w:rFonts w:ascii="Verdana" w:hAnsi="Verdana" w:cs="Arial"/>
          <w:color w:val="000000"/>
          <w:sz w:val="20"/>
        </w:rPr>
        <w:t xml:space="preserve"> is proud to host the </w:t>
      </w:r>
      <w:r w:rsidR="003742E7">
        <w:rPr>
          <w:rFonts w:ascii="Verdana" w:hAnsi="Verdana" w:cs="Arial"/>
          <w:b/>
          <w:color w:val="800000"/>
          <w:sz w:val="20"/>
        </w:rPr>
        <w:t>Garden State Scholastic Championship</w:t>
      </w:r>
      <w:r w:rsidR="003742E7">
        <w:rPr>
          <w:rFonts w:ascii="Verdana" w:hAnsi="Verdana" w:cs="Arial"/>
          <w:color w:val="000000"/>
          <w:sz w:val="20"/>
        </w:rPr>
        <w:t xml:space="preserve">, which will be held </w:t>
      </w:r>
      <w:r w:rsidR="003742E7">
        <w:rPr>
          <w:rFonts w:ascii="Verdana" w:hAnsi="Verdana" w:cs="Arial"/>
          <w:b/>
          <w:color w:val="000000"/>
          <w:sz w:val="20"/>
        </w:rPr>
        <w:t xml:space="preserve">Saturday, April </w:t>
      </w:r>
      <w:r>
        <w:rPr>
          <w:rFonts w:ascii="Verdana" w:hAnsi="Verdana" w:cs="Arial"/>
          <w:b/>
          <w:color w:val="000000"/>
          <w:sz w:val="20"/>
        </w:rPr>
        <w:t>30</w:t>
      </w:r>
      <w:r w:rsidR="003742E7">
        <w:rPr>
          <w:rFonts w:ascii="Verdana" w:hAnsi="Verdana" w:cs="Arial"/>
          <w:b/>
          <w:color w:val="000000"/>
          <w:sz w:val="20"/>
        </w:rPr>
        <w:t>, 202</w:t>
      </w:r>
      <w:r>
        <w:rPr>
          <w:rFonts w:ascii="Verdana" w:hAnsi="Verdana" w:cs="Arial"/>
          <w:b/>
          <w:color w:val="000000"/>
          <w:sz w:val="20"/>
        </w:rPr>
        <w:t>2</w:t>
      </w:r>
      <w:r w:rsidR="003742E7">
        <w:rPr>
          <w:rFonts w:ascii="Verdana" w:hAnsi="Verdana" w:cs="Arial"/>
          <w:color w:val="000000"/>
          <w:sz w:val="20"/>
        </w:rPr>
        <w:t xml:space="preserve"> on the Cooper River in Camden, NJ. </w:t>
      </w:r>
    </w:p>
    <w:p w14:paraId="5329CBA6" w14:textId="77777777" w:rsidR="003742E7" w:rsidRDefault="003742E7" w:rsidP="007A2705">
      <w:pPr>
        <w:autoSpaceDE w:val="0"/>
        <w:autoSpaceDN w:val="0"/>
        <w:adjustRightInd w:val="0"/>
        <w:spacing w:after="120"/>
        <w:ind w:right="547"/>
        <w:rPr>
          <w:rFonts w:ascii="Verdana" w:hAnsi="Verdana" w:cs="Arial"/>
          <w:color w:val="000000"/>
          <w:sz w:val="20"/>
        </w:rPr>
      </w:pPr>
    </w:p>
    <w:p w14:paraId="0576830A" w14:textId="77777777" w:rsidR="003742E7" w:rsidRDefault="003742E7" w:rsidP="003742E7">
      <w:pPr>
        <w:autoSpaceDE w:val="0"/>
        <w:autoSpaceDN w:val="0"/>
        <w:adjustRightInd w:val="0"/>
        <w:ind w:right="540"/>
        <w:rPr>
          <w:rFonts w:ascii="Verdana" w:hAnsi="Verdana" w:cs="Arial"/>
          <w:bCs/>
          <w:sz w:val="20"/>
        </w:rPr>
      </w:pPr>
      <w:r>
        <w:rPr>
          <w:rFonts w:ascii="Verdana" w:hAnsi="Verdana" w:cs="Arial"/>
          <w:b/>
          <w:bCs/>
          <w:sz w:val="20"/>
        </w:rPr>
        <w:t>The regatta is open to all scholastic programs in the state of New Jersey.</w:t>
      </w:r>
      <w:r>
        <w:rPr>
          <w:rFonts w:ascii="Verdana" w:hAnsi="Verdana" w:cs="Arial"/>
          <w:bCs/>
          <w:sz w:val="20"/>
        </w:rPr>
        <w:t xml:space="preserve">  </w:t>
      </w:r>
    </w:p>
    <w:p w14:paraId="2E8DC10B" w14:textId="77777777" w:rsidR="003742E7" w:rsidRDefault="003742E7" w:rsidP="003742E7">
      <w:pPr>
        <w:autoSpaceDE w:val="0"/>
        <w:autoSpaceDN w:val="0"/>
        <w:adjustRightInd w:val="0"/>
        <w:ind w:right="540"/>
        <w:rPr>
          <w:rFonts w:ascii="Verdana" w:hAnsi="Verdana" w:cs="Arial"/>
          <w:b/>
          <w:bCs/>
          <w:sz w:val="20"/>
        </w:rPr>
      </w:pPr>
      <w:r>
        <w:rPr>
          <w:rFonts w:ascii="Verdana" w:hAnsi="Verdana" w:cs="Arial"/>
          <w:b/>
          <w:bCs/>
          <w:sz w:val="20"/>
        </w:rPr>
        <w:t>NO B entries will be accepted.</w:t>
      </w:r>
    </w:p>
    <w:p w14:paraId="0F33957F" w14:textId="77777777" w:rsidR="003742E7" w:rsidRDefault="003742E7" w:rsidP="003742E7">
      <w:pPr>
        <w:autoSpaceDE w:val="0"/>
        <w:autoSpaceDN w:val="0"/>
        <w:adjustRightInd w:val="0"/>
        <w:ind w:right="540"/>
        <w:rPr>
          <w:rFonts w:ascii="Verdana" w:hAnsi="Verdana" w:cs="Arial"/>
          <w:bCs/>
          <w:sz w:val="20"/>
        </w:rPr>
      </w:pPr>
    </w:p>
    <w:p w14:paraId="5ADA259C" w14:textId="77777777" w:rsidR="003742E7" w:rsidRDefault="003742E7" w:rsidP="003742E7">
      <w:pPr>
        <w:autoSpaceDE w:val="0"/>
        <w:autoSpaceDN w:val="0"/>
        <w:adjustRightInd w:val="0"/>
        <w:ind w:right="540"/>
        <w:rPr>
          <w:rFonts w:ascii="Verdana" w:hAnsi="Verdana" w:cs="Arial"/>
          <w:color w:val="000000"/>
          <w:sz w:val="20"/>
        </w:rPr>
      </w:pPr>
      <w:r>
        <w:rPr>
          <w:rFonts w:ascii="Verdana" w:hAnsi="Verdana" w:cs="Arial"/>
          <w:color w:val="000000"/>
          <w:sz w:val="20"/>
        </w:rPr>
        <w:t>Please find enclosed:</w:t>
      </w:r>
    </w:p>
    <w:p w14:paraId="7DE1C7E8" w14:textId="77777777" w:rsidR="003742E7" w:rsidRDefault="003742E7" w:rsidP="003742E7">
      <w:pPr>
        <w:autoSpaceDE w:val="0"/>
        <w:autoSpaceDN w:val="0"/>
        <w:adjustRightInd w:val="0"/>
        <w:ind w:right="540"/>
        <w:rPr>
          <w:rFonts w:ascii="Verdana" w:hAnsi="Verdana" w:cs="Arial"/>
          <w:color w:val="000000"/>
          <w:sz w:val="20"/>
        </w:rPr>
      </w:pPr>
    </w:p>
    <w:p w14:paraId="59BF013F" w14:textId="77777777" w:rsidR="003742E7" w:rsidRDefault="003742E7" w:rsidP="003742E7">
      <w:pPr>
        <w:numPr>
          <w:ilvl w:val="0"/>
          <w:numId w:val="1"/>
        </w:numPr>
        <w:autoSpaceDE w:val="0"/>
        <w:autoSpaceDN w:val="0"/>
        <w:adjustRightInd w:val="0"/>
        <w:ind w:right="540"/>
        <w:rPr>
          <w:rFonts w:ascii="Verdana" w:hAnsi="Verdana" w:cs="Arial"/>
          <w:color w:val="000000"/>
          <w:sz w:val="20"/>
        </w:rPr>
      </w:pPr>
      <w:r>
        <w:rPr>
          <w:rFonts w:ascii="Verdana" w:hAnsi="Verdana" w:cs="Arial"/>
          <w:color w:val="000000"/>
          <w:sz w:val="20"/>
        </w:rPr>
        <w:t>Regatta information</w:t>
      </w:r>
    </w:p>
    <w:p w14:paraId="0F9FB25E" w14:textId="77777777" w:rsidR="003742E7" w:rsidRDefault="003742E7" w:rsidP="003742E7">
      <w:pPr>
        <w:numPr>
          <w:ilvl w:val="0"/>
          <w:numId w:val="1"/>
        </w:numPr>
        <w:autoSpaceDE w:val="0"/>
        <w:autoSpaceDN w:val="0"/>
        <w:adjustRightInd w:val="0"/>
        <w:ind w:right="540"/>
        <w:rPr>
          <w:rFonts w:ascii="Verdana" w:hAnsi="Verdana" w:cs="Arial"/>
          <w:color w:val="000000"/>
          <w:sz w:val="20"/>
        </w:rPr>
      </w:pPr>
      <w:r>
        <w:rPr>
          <w:rFonts w:ascii="Verdana" w:hAnsi="Verdana" w:cs="Arial"/>
          <w:color w:val="000000"/>
          <w:sz w:val="20"/>
        </w:rPr>
        <w:t>List of events</w:t>
      </w:r>
    </w:p>
    <w:p w14:paraId="7C8A89E0" w14:textId="77777777" w:rsidR="003742E7" w:rsidRDefault="003742E7" w:rsidP="003742E7">
      <w:pPr>
        <w:numPr>
          <w:ilvl w:val="0"/>
          <w:numId w:val="1"/>
        </w:numPr>
        <w:autoSpaceDE w:val="0"/>
        <w:autoSpaceDN w:val="0"/>
        <w:adjustRightInd w:val="0"/>
        <w:ind w:right="540"/>
        <w:rPr>
          <w:rFonts w:ascii="Verdana" w:hAnsi="Verdana" w:cs="Arial"/>
          <w:color w:val="000000"/>
          <w:sz w:val="20"/>
        </w:rPr>
      </w:pPr>
      <w:r>
        <w:rPr>
          <w:rFonts w:ascii="Verdana" w:hAnsi="Verdana" w:cs="Arial"/>
          <w:color w:val="000000"/>
          <w:sz w:val="20"/>
        </w:rPr>
        <w:t>Awards</w:t>
      </w:r>
    </w:p>
    <w:p w14:paraId="69D84C63" w14:textId="77777777" w:rsidR="003742E7" w:rsidRDefault="003742E7" w:rsidP="003742E7">
      <w:pPr>
        <w:numPr>
          <w:ilvl w:val="0"/>
          <w:numId w:val="1"/>
        </w:numPr>
        <w:autoSpaceDE w:val="0"/>
        <w:autoSpaceDN w:val="0"/>
        <w:adjustRightInd w:val="0"/>
        <w:ind w:right="540"/>
        <w:rPr>
          <w:rFonts w:ascii="Verdana" w:hAnsi="Verdana" w:cs="Arial"/>
          <w:color w:val="000000"/>
          <w:sz w:val="20"/>
        </w:rPr>
      </w:pPr>
      <w:r>
        <w:rPr>
          <w:rFonts w:ascii="Verdana" w:hAnsi="Verdana" w:cs="Arial"/>
          <w:color w:val="000000"/>
          <w:sz w:val="20"/>
        </w:rPr>
        <w:t>Registration, waivers and entry fee information</w:t>
      </w:r>
    </w:p>
    <w:p w14:paraId="29F74F1A" w14:textId="77777777" w:rsidR="003742E7" w:rsidRDefault="003742E7" w:rsidP="003742E7">
      <w:pPr>
        <w:numPr>
          <w:ilvl w:val="0"/>
          <w:numId w:val="1"/>
        </w:numPr>
        <w:autoSpaceDE w:val="0"/>
        <w:autoSpaceDN w:val="0"/>
        <w:adjustRightInd w:val="0"/>
        <w:ind w:right="540"/>
        <w:rPr>
          <w:rFonts w:ascii="Verdana" w:hAnsi="Verdana" w:cs="Arial"/>
          <w:color w:val="000000"/>
          <w:sz w:val="20"/>
        </w:rPr>
      </w:pPr>
      <w:r>
        <w:rPr>
          <w:rFonts w:ascii="Verdana" w:hAnsi="Verdana" w:cs="Arial"/>
          <w:color w:val="000000"/>
          <w:sz w:val="20"/>
        </w:rPr>
        <w:t>Rules and regulations</w:t>
      </w:r>
    </w:p>
    <w:p w14:paraId="0FA269D2" w14:textId="77777777" w:rsidR="003742E7" w:rsidRDefault="003742E7" w:rsidP="003742E7">
      <w:pPr>
        <w:numPr>
          <w:ilvl w:val="0"/>
          <w:numId w:val="1"/>
        </w:numPr>
        <w:autoSpaceDE w:val="0"/>
        <w:autoSpaceDN w:val="0"/>
        <w:adjustRightInd w:val="0"/>
        <w:ind w:right="540"/>
        <w:rPr>
          <w:rFonts w:ascii="Verdana" w:hAnsi="Verdana" w:cs="Arial"/>
          <w:color w:val="000000"/>
          <w:sz w:val="20"/>
        </w:rPr>
      </w:pPr>
      <w:r>
        <w:rPr>
          <w:rFonts w:ascii="Verdana" w:hAnsi="Verdana" w:cs="Arial"/>
          <w:color w:val="000000"/>
          <w:sz w:val="20"/>
        </w:rPr>
        <w:t>Venue information</w:t>
      </w:r>
    </w:p>
    <w:p w14:paraId="64C25ACE" w14:textId="77777777" w:rsidR="003742E7" w:rsidRDefault="003742E7" w:rsidP="003742E7">
      <w:pPr>
        <w:numPr>
          <w:ilvl w:val="0"/>
          <w:numId w:val="1"/>
        </w:numPr>
        <w:autoSpaceDE w:val="0"/>
        <w:autoSpaceDN w:val="0"/>
        <w:adjustRightInd w:val="0"/>
        <w:ind w:right="540"/>
        <w:rPr>
          <w:rFonts w:ascii="Verdana" w:hAnsi="Verdana" w:cs="Arial"/>
          <w:color w:val="000000"/>
          <w:sz w:val="20"/>
        </w:rPr>
      </w:pPr>
      <w:r>
        <w:rPr>
          <w:rFonts w:ascii="Verdana" w:hAnsi="Verdana" w:cs="Arial"/>
          <w:color w:val="000000"/>
          <w:sz w:val="20"/>
        </w:rPr>
        <w:t>Directions and parking</w:t>
      </w:r>
    </w:p>
    <w:p w14:paraId="0F226F8C" w14:textId="77777777" w:rsidR="003742E7" w:rsidRDefault="003742E7" w:rsidP="003742E7">
      <w:pPr>
        <w:numPr>
          <w:ilvl w:val="0"/>
          <w:numId w:val="1"/>
        </w:numPr>
        <w:autoSpaceDE w:val="0"/>
        <w:autoSpaceDN w:val="0"/>
        <w:adjustRightInd w:val="0"/>
        <w:ind w:right="540"/>
        <w:rPr>
          <w:rFonts w:ascii="Verdana" w:hAnsi="Verdana" w:cs="Arial"/>
          <w:color w:val="000000"/>
          <w:sz w:val="20"/>
        </w:rPr>
      </w:pPr>
      <w:r>
        <w:rPr>
          <w:rFonts w:ascii="Verdana" w:hAnsi="Verdana" w:cs="Arial"/>
          <w:color w:val="000000"/>
          <w:sz w:val="20"/>
        </w:rPr>
        <w:t>Volunteer information</w:t>
      </w:r>
    </w:p>
    <w:p w14:paraId="371E181D" w14:textId="77777777" w:rsidR="003742E7" w:rsidRDefault="003742E7" w:rsidP="003742E7">
      <w:pPr>
        <w:numPr>
          <w:ilvl w:val="0"/>
          <w:numId w:val="1"/>
        </w:numPr>
        <w:autoSpaceDE w:val="0"/>
        <w:autoSpaceDN w:val="0"/>
        <w:adjustRightInd w:val="0"/>
        <w:ind w:right="540"/>
        <w:rPr>
          <w:rFonts w:ascii="Verdana" w:hAnsi="Verdana" w:cs="Arial"/>
          <w:color w:val="000000"/>
          <w:sz w:val="20"/>
        </w:rPr>
      </w:pPr>
      <w:r>
        <w:rPr>
          <w:rFonts w:ascii="Verdana" w:hAnsi="Verdana" w:cs="Arial"/>
          <w:color w:val="000000"/>
          <w:sz w:val="20"/>
        </w:rPr>
        <w:t>Spectator information</w:t>
      </w:r>
    </w:p>
    <w:p w14:paraId="6427D628" w14:textId="77777777" w:rsidR="003742E7" w:rsidRDefault="003742E7" w:rsidP="003742E7">
      <w:pPr>
        <w:autoSpaceDE w:val="0"/>
        <w:autoSpaceDN w:val="0"/>
        <w:adjustRightInd w:val="0"/>
        <w:ind w:right="540"/>
        <w:rPr>
          <w:rFonts w:ascii="Verdana" w:hAnsi="Verdana" w:cs="Arial"/>
          <w:color w:val="000000"/>
          <w:sz w:val="20"/>
        </w:rPr>
      </w:pPr>
    </w:p>
    <w:p w14:paraId="771CC015" w14:textId="00337AC5" w:rsidR="003742E7" w:rsidRDefault="003742E7" w:rsidP="003742E7">
      <w:pPr>
        <w:autoSpaceDE w:val="0"/>
        <w:autoSpaceDN w:val="0"/>
        <w:adjustRightInd w:val="0"/>
        <w:ind w:right="540"/>
        <w:rPr>
          <w:rFonts w:ascii="Verdana" w:hAnsi="Verdana" w:cs="Arial"/>
          <w:color w:val="000000"/>
          <w:sz w:val="20"/>
        </w:rPr>
      </w:pPr>
      <w:r>
        <w:rPr>
          <w:rFonts w:ascii="Verdana" w:hAnsi="Verdana" w:cs="Arial"/>
          <w:color w:val="000000"/>
          <w:sz w:val="20"/>
        </w:rPr>
        <w:t xml:space="preserve">If you need more detailed information, please contact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3742E7" w14:paraId="5A8A1D0B" w14:textId="77777777" w:rsidTr="003742E7">
        <w:tc>
          <w:tcPr>
            <w:tcW w:w="4788" w:type="dxa"/>
            <w:tcBorders>
              <w:top w:val="single" w:sz="4" w:space="0" w:color="auto"/>
              <w:left w:val="single" w:sz="4" w:space="0" w:color="auto"/>
              <w:bottom w:val="single" w:sz="4" w:space="0" w:color="auto"/>
              <w:right w:val="single" w:sz="4" w:space="0" w:color="auto"/>
            </w:tcBorders>
          </w:tcPr>
          <w:p w14:paraId="2501CD2F" w14:textId="77777777" w:rsidR="003742E7" w:rsidRDefault="003742E7">
            <w:pPr>
              <w:autoSpaceDE w:val="0"/>
              <w:autoSpaceDN w:val="0"/>
              <w:adjustRightInd w:val="0"/>
              <w:ind w:right="540"/>
              <w:rPr>
                <w:rFonts w:ascii="Verdana" w:hAnsi="Verdana" w:cs="Arial"/>
                <w:color w:val="000000"/>
                <w:sz w:val="20"/>
              </w:rPr>
            </w:pPr>
            <w:r>
              <w:rPr>
                <w:rFonts w:ascii="Verdana" w:hAnsi="Verdana" w:cs="Arial"/>
                <w:color w:val="000000"/>
                <w:sz w:val="20"/>
              </w:rPr>
              <w:t>Regatta Information</w:t>
            </w:r>
          </w:p>
          <w:p w14:paraId="512938C0" w14:textId="77777777" w:rsidR="003742E7" w:rsidRDefault="003742E7">
            <w:pPr>
              <w:autoSpaceDE w:val="0"/>
              <w:autoSpaceDN w:val="0"/>
              <w:adjustRightInd w:val="0"/>
              <w:ind w:right="540"/>
              <w:rPr>
                <w:rFonts w:ascii="Verdana" w:hAnsi="Verdana" w:cs="Arial"/>
                <w:bCs/>
                <w:color w:val="0000FF"/>
                <w:sz w:val="20"/>
              </w:rPr>
            </w:pPr>
            <w:r>
              <w:rPr>
                <w:rFonts w:ascii="Verdana" w:hAnsi="Verdana" w:cs="Arial"/>
                <w:bCs/>
                <w:color w:val="0000FF"/>
                <w:sz w:val="20"/>
              </w:rPr>
              <w:t>Dennis Smith</w:t>
            </w:r>
          </w:p>
          <w:p w14:paraId="3572EBD4" w14:textId="77777777" w:rsidR="003742E7" w:rsidRDefault="00497FA5">
            <w:pPr>
              <w:autoSpaceDE w:val="0"/>
              <w:autoSpaceDN w:val="0"/>
              <w:adjustRightInd w:val="0"/>
              <w:ind w:right="540"/>
              <w:rPr>
                <w:rFonts w:ascii="Verdana" w:hAnsi="Verdana" w:cs="Arial"/>
                <w:bCs/>
                <w:color w:val="0000FF"/>
                <w:sz w:val="20"/>
              </w:rPr>
            </w:pPr>
            <w:hyperlink r:id="rId8" w:history="1">
              <w:r w:rsidR="003742E7">
                <w:rPr>
                  <w:rStyle w:val="Hyperlink"/>
                  <w:rFonts w:ascii="Verdana" w:hAnsi="Verdana" w:cs="Arial"/>
                  <w:bCs/>
                  <w:sz w:val="20"/>
                </w:rPr>
                <w:t>Dpsmith773@gmail.com</w:t>
              </w:r>
            </w:hyperlink>
          </w:p>
          <w:p w14:paraId="14CDE1D6" w14:textId="77777777" w:rsidR="003742E7" w:rsidRDefault="003742E7">
            <w:pPr>
              <w:autoSpaceDE w:val="0"/>
              <w:autoSpaceDN w:val="0"/>
              <w:adjustRightInd w:val="0"/>
              <w:ind w:right="540"/>
              <w:rPr>
                <w:rFonts w:ascii="Verdana" w:hAnsi="Verdana" w:cs="Arial"/>
                <w:bCs/>
                <w:sz w:val="20"/>
              </w:rPr>
            </w:pPr>
            <w:r>
              <w:rPr>
                <w:rFonts w:ascii="Verdana" w:hAnsi="Verdana" w:cs="Arial"/>
                <w:bCs/>
                <w:color w:val="0000FF"/>
                <w:sz w:val="20"/>
              </w:rPr>
              <w:t>609-233-0132</w:t>
            </w:r>
          </w:p>
          <w:p w14:paraId="395D7C99" w14:textId="77777777" w:rsidR="003742E7" w:rsidRDefault="003742E7">
            <w:pPr>
              <w:autoSpaceDE w:val="0"/>
              <w:autoSpaceDN w:val="0"/>
              <w:adjustRightInd w:val="0"/>
              <w:ind w:right="540"/>
              <w:rPr>
                <w:rFonts w:ascii="Verdana" w:hAnsi="Verdana" w:cs="Arial"/>
                <w:color w:val="000000"/>
                <w:sz w:val="20"/>
              </w:rPr>
            </w:pPr>
          </w:p>
        </w:tc>
        <w:tc>
          <w:tcPr>
            <w:tcW w:w="4788" w:type="dxa"/>
            <w:tcBorders>
              <w:top w:val="single" w:sz="4" w:space="0" w:color="auto"/>
              <w:left w:val="single" w:sz="4" w:space="0" w:color="auto"/>
              <w:bottom w:val="single" w:sz="4" w:space="0" w:color="auto"/>
              <w:right w:val="single" w:sz="4" w:space="0" w:color="auto"/>
            </w:tcBorders>
          </w:tcPr>
          <w:p w14:paraId="5281D9B7" w14:textId="77777777" w:rsidR="003742E7" w:rsidRDefault="003742E7">
            <w:pPr>
              <w:autoSpaceDE w:val="0"/>
              <w:autoSpaceDN w:val="0"/>
              <w:adjustRightInd w:val="0"/>
              <w:ind w:right="540"/>
              <w:rPr>
                <w:rFonts w:ascii="Verdana" w:hAnsi="Verdana" w:cs="Arial"/>
                <w:color w:val="000000"/>
                <w:sz w:val="20"/>
              </w:rPr>
            </w:pPr>
          </w:p>
        </w:tc>
      </w:tr>
    </w:tbl>
    <w:p w14:paraId="7C8FAC3D" w14:textId="0BCF4F85" w:rsidR="003742E7" w:rsidRDefault="003742E7"/>
    <w:p w14:paraId="0F492151" w14:textId="139E3E4F" w:rsidR="006838B8" w:rsidRDefault="006838B8" w:rsidP="006838B8">
      <w:pPr>
        <w:rPr>
          <w:rFonts w:ascii="Verdana" w:hAnsi="Verdana"/>
          <w:b/>
          <w:color w:val="993300"/>
          <w:sz w:val="20"/>
          <w:u w:val="single"/>
        </w:rPr>
      </w:pPr>
      <w:r>
        <w:rPr>
          <w:rFonts w:ascii="Verdana" w:hAnsi="Verdana"/>
          <w:b/>
          <w:color w:val="993300"/>
          <w:sz w:val="20"/>
          <w:u w:val="single"/>
        </w:rPr>
        <w:t>Regatta Information</w:t>
      </w:r>
    </w:p>
    <w:p w14:paraId="38C916FF" w14:textId="77777777" w:rsidR="006838B8" w:rsidRDefault="006838B8" w:rsidP="006838B8">
      <w:pPr>
        <w:rPr>
          <w:rFonts w:ascii="Verdana" w:hAnsi="Verdana"/>
          <w:b/>
          <w:color w:val="993300"/>
          <w:sz w:val="20"/>
          <w:u w:val="single"/>
        </w:rPr>
      </w:pPr>
    </w:p>
    <w:tbl>
      <w:tblPr>
        <w:tblW w:w="8730"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837"/>
        <w:gridCol w:w="6893"/>
      </w:tblGrid>
      <w:tr w:rsidR="006838B8" w14:paraId="2C036F69" w14:textId="77777777" w:rsidTr="006838B8">
        <w:trPr>
          <w:trHeight w:val="462"/>
        </w:trPr>
        <w:tc>
          <w:tcPr>
            <w:tcW w:w="1837" w:type="dxa"/>
            <w:tcBorders>
              <w:top w:val="dotted" w:sz="4" w:space="0" w:color="auto"/>
              <w:left w:val="dotted" w:sz="4" w:space="0" w:color="auto"/>
              <w:bottom w:val="dotted" w:sz="4" w:space="0" w:color="auto"/>
              <w:right w:val="dotted" w:sz="4" w:space="0" w:color="auto"/>
            </w:tcBorders>
            <w:vAlign w:val="center"/>
            <w:hideMark/>
          </w:tcPr>
          <w:p w14:paraId="63E94361" w14:textId="77777777" w:rsidR="006838B8" w:rsidRDefault="006838B8">
            <w:pPr>
              <w:rPr>
                <w:rFonts w:ascii="Verdana" w:hAnsi="Verdana"/>
                <w:sz w:val="20"/>
              </w:rPr>
            </w:pPr>
            <w:r>
              <w:rPr>
                <w:rFonts w:ascii="Verdana" w:hAnsi="Verdana"/>
                <w:sz w:val="20"/>
              </w:rPr>
              <w:t>Date:</w:t>
            </w:r>
          </w:p>
        </w:tc>
        <w:tc>
          <w:tcPr>
            <w:tcW w:w="6893" w:type="dxa"/>
            <w:tcBorders>
              <w:top w:val="dotted" w:sz="4" w:space="0" w:color="auto"/>
              <w:left w:val="dotted" w:sz="4" w:space="0" w:color="auto"/>
              <w:bottom w:val="dotted" w:sz="4" w:space="0" w:color="auto"/>
              <w:right w:val="dotted" w:sz="4" w:space="0" w:color="auto"/>
            </w:tcBorders>
            <w:vAlign w:val="center"/>
            <w:hideMark/>
          </w:tcPr>
          <w:p w14:paraId="06CAC565" w14:textId="1BCDF2FF" w:rsidR="006838B8" w:rsidRDefault="006838B8">
            <w:pPr>
              <w:rPr>
                <w:rFonts w:ascii="Verdana" w:hAnsi="Verdana"/>
                <w:sz w:val="20"/>
              </w:rPr>
            </w:pPr>
            <w:r>
              <w:rPr>
                <w:rFonts w:ascii="Verdana" w:hAnsi="Verdana"/>
                <w:sz w:val="20"/>
              </w:rPr>
              <w:t>Saturday, April 30, 2022</w:t>
            </w:r>
          </w:p>
        </w:tc>
      </w:tr>
      <w:tr w:rsidR="006838B8" w14:paraId="52134DBE" w14:textId="77777777" w:rsidTr="006838B8">
        <w:trPr>
          <w:trHeight w:val="462"/>
        </w:trPr>
        <w:tc>
          <w:tcPr>
            <w:tcW w:w="1837" w:type="dxa"/>
            <w:tcBorders>
              <w:top w:val="dotted" w:sz="4" w:space="0" w:color="auto"/>
              <w:left w:val="dotted" w:sz="4" w:space="0" w:color="auto"/>
              <w:bottom w:val="dotted" w:sz="4" w:space="0" w:color="auto"/>
              <w:right w:val="dotted" w:sz="4" w:space="0" w:color="auto"/>
            </w:tcBorders>
            <w:vAlign w:val="center"/>
            <w:hideMark/>
          </w:tcPr>
          <w:p w14:paraId="1AD5E012" w14:textId="77777777" w:rsidR="006838B8" w:rsidRDefault="006838B8">
            <w:pPr>
              <w:rPr>
                <w:rFonts w:ascii="Verdana" w:hAnsi="Verdana"/>
                <w:sz w:val="20"/>
              </w:rPr>
            </w:pPr>
            <w:r>
              <w:rPr>
                <w:rFonts w:ascii="Verdana" w:hAnsi="Verdana"/>
                <w:sz w:val="20"/>
              </w:rPr>
              <w:t>Location:</w:t>
            </w:r>
          </w:p>
        </w:tc>
        <w:tc>
          <w:tcPr>
            <w:tcW w:w="6893" w:type="dxa"/>
            <w:tcBorders>
              <w:top w:val="dotted" w:sz="4" w:space="0" w:color="auto"/>
              <w:left w:val="dotted" w:sz="4" w:space="0" w:color="auto"/>
              <w:bottom w:val="dotted" w:sz="4" w:space="0" w:color="auto"/>
              <w:right w:val="dotted" w:sz="4" w:space="0" w:color="auto"/>
            </w:tcBorders>
            <w:vAlign w:val="center"/>
            <w:hideMark/>
          </w:tcPr>
          <w:p w14:paraId="1A01CC9C" w14:textId="77777777" w:rsidR="006838B8" w:rsidRDefault="006838B8">
            <w:pPr>
              <w:rPr>
                <w:rFonts w:ascii="Verdana" w:hAnsi="Verdana"/>
                <w:sz w:val="20"/>
              </w:rPr>
            </w:pPr>
            <w:r>
              <w:rPr>
                <w:rFonts w:ascii="Verdana" w:hAnsi="Verdana"/>
                <w:sz w:val="20"/>
              </w:rPr>
              <w:t>Cooper River, Camden County, NJ</w:t>
            </w:r>
          </w:p>
        </w:tc>
      </w:tr>
      <w:tr w:rsidR="006838B8" w14:paraId="7C3C9C6F" w14:textId="77777777" w:rsidTr="006838B8">
        <w:trPr>
          <w:trHeight w:val="462"/>
        </w:trPr>
        <w:tc>
          <w:tcPr>
            <w:tcW w:w="1837" w:type="dxa"/>
            <w:tcBorders>
              <w:top w:val="dotted" w:sz="4" w:space="0" w:color="auto"/>
              <w:left w:val="dotted" w:sz="4" w:space="0" w:color="auto"/>
              <w:bottom w:val="dotted" w:sz="4" w:space="0" w:color="auto"/>
              <w:right w:val="dotted" w:sz="4" w:space="0" w:color="auto"/>
            </w:tcBorders>
            <w:vAlign w:val="center"/>
            <w:hideMark/>
          </w:tcPr>
          <w:p w14:paraId="499A6064" w14:textId="77777777" w:rsidR="006838B8" w:rsidRDefault="006838B8">
            <w:pPr>
              <w:rPr>
                <w:rFonts w:ascii="Verdana" w:hAnsi="Verdana"/>
                <w:sz w:val="20"/>
              </w:rPr>
            </w:pPr>
            <w:r>
              <w:rPr>
                <w:rFonts w:ascii="Verdana" w:hAnsi="Verdana"/>
                <w:sz w:val="20"/>
              </w:rPr>
              <w:t>Race Distance:</w:t>
            </w:r>
          </w:p>
        </w:tc>
        <w:tc>
          <w:tcPr>
            <w:tcW w:w="6893" w:type="dxa"/>
            <w:tcBorders>
              <w:top w:val="dotted" w:sz="4" w:space="0" w:color="auto"/>
              <w:left w:val="dotted" w:sz="4" w:space="0" w:color="auto"/>
              <w:bottom w:val="dotted" w:sz="4" w:space="0" w:color="auto"/>
              <w:right w:val="dotted" w:sz="4" w:space="0" w:color="auto"/>
            </w:tcBorders>
            <w:vAlign w:val="center"/>
            <w:hideMark/>
          </w:tcPr>
          <w:p w14:paraId="4270CB86" w14:textId="77777777" w:rsidR="006838B8" w:rsidRDefault="006838B8">
            <w:pPr>
              <w:rPr>
                <w:rFonts w:ascii="Verdana" w:hAnsi="Verdana"/>
                <w:sz w:val="20"/>
              </w:rPr>
            </w:pPr>
            <w:r>
              <w:rPr>
                <w:rFonts w:ascii="Verdana" w:hAnsi="Verdana"/>
                <w:sz w:val="20"/>
              </w:rPr>
              <w:t>1500 m</w:t>
            </w:r>
          </w:p>
        </w:tc>
      </w:tr>
      <w:tr w:rsidR="006838B8" w14:paraId="7B99D8B5" w14:textId="77777777" w:rsidTr="006838B8">
        <w:trPr>
          <w:trHeight w:val="462"/>
        </w:trPr>
        <w:tc>
          <w:tcPr>
            <w:tcW w:w="1837" w:type="dxa"/>
            <w:tcBorders>
              <w:top w:val="dotted" w:sz="4" w:space="0" w:color="auto"/>
              <w:left w:val="dotted" w:sz="4" w:space="0" w:color="auto"/>
              <w:bottom w:val="dotted" w:sz="4" w:space="0" w:color="auto"/>
              <w:right w:val="dotted" w:sz="4" w:space="0" w:color="auto"/>
            </w:tcBorders>
            <w:vAlign w:val="center"/>
            <w:hideMark/>
          </w:tcPr>
          <w:p w14:paraId="3C4A367A" w14:textId="77777777" w:rsidR="006838B8" w:rsidRDefault="006838B8">
            <w:pPr>
              <w:rPr>
                <w:rFonts w:ascii="Verdana" w:hAnsi="Verdana"/>
                <w:sz w:val="20"/>
              </w:rPr>
            </w:pPr>
            <w:r>
              <w:rPr>
                <w:rFonts w:ascii="Verdana" w:hAnsi="Verdana"/>
                <w:sz w:val="20"/>
              </w:rPr>
              <w:t>Start time:</w:t>
            </w:r>
          </w:p>
        </w:tc>
        <w:tc>
          <w:tcPr>
            <w:tcW w:w="6893" w:type="dxa"/>
            <w:tcBorders>
              <w:top w:val="dotted" w:sz="4" w:space="0" w:color="auto"/>
              <w:left w:val="dotted" w:sz="4" w:space="0" w:color="auto"/>
              <w:bottom w:val="dotted" w:sz="4" w:space="0" w:color="auto"/>
              <w:right w:val="dotted" w:sz="4" w:space="0" w:color="auto"/>
            </w:tcBorders>
            <w:vAlign w:val="center"/>
            <w:hideMark/>
          </w:tcPr>
          <w:p w14:paraId="0618AC62" w14:textId="77777777" w:rsidR="006838B8" w:rsidRDefault="006838B8">
            <w:pPr>
              <w:rPr>
                <w:rFonts w:ascii="Verdana" w:hAnsi="Verdana"/>
                <w:sz w:val="20"/>
              </w:rPr>
            </w:pPr>
            <w:r>
              <w:rPr>
                <w:rFonts w:ascii="Verdana" w:hAnsi="Verdana"/>
                <w:sz w:val="20"/>
              </w:rPr>
              <w:t xml:space="preserve">8:00 am </w:t>
            </w:r>
            <w:r>
              <w:rPr>
                <w:rFonts w:ascii="Verdana" w:hAnsi="Verdana"/>
                <w:b/>
                <w:sz w:val="20"/>
              </w:rPr>
              <w:t>Heats will start at 8 am.  Finals will start when heats are completed.</w:t>
            </w:r>
          </w:p>
        </w:tc>
      </w:tr>
      <w:tr w:rsidR="006838B8" w14:paraId="7913618C" w14:textId="77777777" w:rsidTr="006838B8">
        <w:trPr>
          <w:trHeight w:val="462"/>
        </w:trPr>
        <w:tc>
          <w:tcPr>
            <w:tcW w:w="1837" w:type="dxa"/>
            <w:tcBorders>
              <w:top w:val="dotted" w:sz="4" w:space="0" w:color="auto"/>
              <w:left w:val="dotted" w:sz="4" w:space="0" w:color="auto"/>
              <w:bottom w:val="dotted" w:sz="4" w:space="0" w:color="auto"/>
              <w:right w:val="dotted" w:sz="4" w:space="0" w:color="auto"/>
            </w:tcBorders>
            <w:vAlign w:val="center"/>
            <w:hideMark/>
          </w:tcPr>
          <w:p w14:paraId="581B7EEE" w14:textId="1C17DD95" w:rsidR="006838B8" w:rsidRDefault="006838B8">
            <w:pPr>
              <w:rPr>
                <w:rFonts w:ascii="Verdana" w:hAnsi="Verdana"/>
                <w:sz w:val="20"/>
              </w:rPr>
            </w:pPr>
            <w:r>
              <w:rPr>
                <w:rFonts w:ascii="Verdana" w:hAnsi="Verdana"/>
                <w:sz w:val="20"/>
              </w:rPr>
              <w:t>Weigh Ins</w:t>
            </w:r>
          </w:p>
        </w:tc>
        <w:tc>
          <w:tcPr>
            <w:tcW w:w="6893" w:type="dxa"/>
            <w:tcBorders>
              <w:top w:val="dotted" w:sz="4" w:space="0" w:color="auto"/>
              <w:left w:val="dotted" w:sz="4" w:space="0" w:color="auto"/>
              <w:bottom w:val="dotted" w:sz="4" w:space="0" w:color="auto"/>
              <w:right w:val="dotted" w:sz="4" w:space="0" w:color="auto"/>
            </w:tcBorders>
            <w:vAlign w:val="center"/>
            <w:hideMark/>
          </w:tcPr>
          <w:p w14:paraId="31E14EF2" w14:textId="77777777" w:rsidR="006838B8" w:rsidRDefault="006838B8">
            <w:pPr>
              <w:rPr>
                <w:rFonts w:ascii="Verdana" w:hAnsi="Verdana"/>
                <w:b/>
                <w:sz w:val="20"/>
              </w:rPr>
            </w:pPr>
            <w:r>
              <w:rPr>
                <w:rFonts w:ascii="Verdana" w:hAnsi="Verdana"/>
                <w:sz w:val="20"/>
              </w:rPr>
              <w:t xml:space="preserve">Weigh ins for lightweights will be at the boathouse from 8 AM until 10 AM.  </w:t>
            </w:r>
            <w:r>
              <w:rPr>
                <w:rFonts w:ascii="Verdana" w:hAnsi="Verdana"/>
                <w:b/>
                <w:sz w:val="20"/>
              </w:rPr>
              <w:t>No weigh-ins permitted outside these hours.</w:t>
            </w:r>
          </w:p>
          <w:p w14:paraId="2B9E75A1" w14:textId="77777777" w:rsidR="006838B8" w:rsidRDefault="006838B8">
            <w:pPr>
              <w:rPr>
                <w:rFonts w:ascii="Verdana" w:hAnsi="Verdana"/>
                <w:sz w:val="20"/>
              </w:rPr>
            </w:pPr>
            <w:r>
              <w:rPr>
                <w:rFonts w:ascii="Verdana" w:hAnsi="Verdana"/>
                <w:b/>
                <w:sz w:val="20"/>
              </w:rPr>
              <w:t>Girls’ weight is 130 lbs.  Boys weight is 150 lbs.</w:t>
            </w:r>
          </w:p>
        </w:tc>
      </w:tr>
    </w:tbl>
    <w:p w14:paraId="2B2A59E4" w14:textId="3C903C2B" w:rsidR="006838B8" w:rsidRDefault="006838B8"/>
    <w:p w14:paraId="046106AE" w14:textId="1949F883" w:rsidR="00AF40EC" w:rsidRDefault="00AF40EC"/>
    <w:p w14:paraId="7B2314C4" w14:textId="77777777" w:rsidR="00AF40EC" w:rsidRDefault="00AF40EC" w:rsidP="00AF40EC">
      <w:pPr>
        <w:rPr>
          <w:rFonts w:ascii="Verdana" w:hAnsi="Verdana"/>
          <w:b/>
          <w:color w:val="993300"/>
          <w:sz w:val="20"/>
          <w:u w:val="single"/>
        </w:rPr>
      </w:pPr>
      <w:r>
        <w:rPr>
          <w:rFonts w:ascii="Verdana" w:hAnsi="Verdana"/>
          <w:b/>
          <w:color w:val="993300"/>
          <w:sz w:val="20"/>
          <w:u w:val="single"/>
        </w:rPr>
        <w:lastRenderedPageBreak/>
        <w:t xml:space="preserve">Registration                                                                                                                    </w:t>
      </w:r>
    </w:p>
    <w:p w14:paraId="0BE09D7D" w14:textId="77777777" w:rsidR="00AF40EC" w:rsidRDefault="00AF40EC" w:rsidP="00AF40EC">
      <w:pPr>
        <w:rPr>
          <w:rFonts w:ascii="Verdana" w:hAnsi="Verdana"/>
          <w:bCs/>
          <w:sz w:val="20"/>
        </w:rPr>
      </w:pPr>
    </w:p>
    <w:p w14:paraId="430688AC" w14:textId="17C244D4" w:rsidR="00AF40EC" w:rsidRDefault="00AF40EC" w:rsidP="00AF40EC">
      <w:pPr>
        <w:ind w:left="720"/>
        <w:rPr>
          <w:rFonts w:ascii="Verdana" w:hAnsi="Verdana"/>
          <w:b/>
          <w:bCs/>
          <w:sz w:val="20"/>
        </w:rPr>
      </w:pPr>
      <w:r>
        <w:rPr>
          <w:rFonts w:ascii="Verdana" w:hAnsi="Verdana"/>
          <w:b/>
          <w:bCs/>
          <w:sz w:val="20"/>
        </w:rPr>
        <w:t>Entry deadline is April 2</w:t>
      </w:r>
      <w:r w:rsidR="0015744B">
        <w:rPr>
          <w:rFonts w:ascii="Verdana" w:hAnsi="Verdana"/>
          <w:b/>
          <w:bCs/>
          <w:sz w:val="20"/>
        </w:rPr>
        <w:t>2</w:t>
      </w:r>
      <w:r>
        <w:rPr>
          <w:rFonts w:ascii="Verdana" w:hAnsi="Verdana"/>
          <w:b/>
          <w:bCs/>
          <w:sz w:val="20"/>
        </w:rPr>
        <w:t>, 2022</w:t>
      </w:r>
      <w:r>
        <w:rPr>
          <w:rFonts w:ascii="Verdana" w:hAnsi="Verdana"/>
          <w:bCs/>
          <w:sz w:val="20"/>
        </w:rPr>
        <w:t>.</w:t>
      </w:r>
    </w:p>
    <w:p w14:paraId="26B7C97E" w14:textId="77777777" w:rsidR="00AF40EC" w:rsidRDefault="00AF40EC" w:rsidP="00AF40EC">
      <w:pPr>
        <w:ind w:left="720"/>
        <w:rPr>
          <w:rFonts w:ascii="Verdana" w:hAnsi="Verdana"/>
          <w:bCs/>
          <w:sz w:val="20"/>
        </w:rPr>
      </w:pPr>
    </w:p>
    <w:p w14:paraId="1B64EC9E" w14:textId="7C8F763C" w:rsidR="00AF40EC" w:rsidRDefault="00AF40EC" w:rsidP="00AF40EC">
      <w:pPr>
        <w:ind w:left="720"/>
        <w:rPr>
          <w:rFonts w:ascii="Verdana" w:hAnsi="Verdana"/>
          <w:bCs/>
          <w:sz w:val="20"/>
        </w:rPr>
      </w:pPr>
      <w:r>
        <w:rPr>
          <w:rFonts w:ascii="Verdana" w:hAnsi="Verdana"/>
          <w:bCs/>
          <w:sz w:val="20"/>
        </w:rPr>
        <w:t xml:space="preserve">This is a </w:t>
      </w:r>
      <w:proofErr w:type="spellStart"/>
      <w:r>
        <w:rPr>
          <w:rFonts w:ascii="Verdana" w:hAnsi="Verdana"/>
          <w:bCs/>
          <w:color w:val="000000"/>
          <w:sz w:val="20"/>
        </w:rPr>
        <w:t>USRowing</w:t>
      </w:r>
      <w:proofErr w:type="spellEnd"/>
      <w:r>
        <w:rPr>
          <w:rFonts w:ascii="Verdana" w:hAnsi="Verdana"/>
          <w:bCs/>
          <w:color w:val="000000"/>
          <w:sz w:val="20"/>
        </w:rPr>
        <w:t xml:space="preserve"> Registered Regatta</w:t>
      </w:r>
      <w:r>
        <w:rPr>
          <w:rFonts w:ascii="Verdana" w:hAnsi="Verdana"/>
          <w:bCs/>
          <w:sz w:val="20"/>
        </w:rPr>
        <w:t xml:space="preserve">.  As such, all clubs or participants are required to be members of </w:t>
      </w:r>
      <w:proofErr w:type="spellStart"/>
      <w:r>
        <w:rPr>
          <w:rFonts w:ascii="Verdana" w:hAnsi="Verdana"/>
          <w:bCs/>
          <w:sz w:val="20"/>
        </w:rPr>
        <w:t>USRowing</w:t>
      </w:r>
      <w:proofErr w:type="spellEnd"/>
      <w:r>
        <w:rPr>
          <w:rFonts w:ascii="Verdana" w:hAnsi="Verdana"/>
          <w:bCs/>
          <w:sz w:val="20"/>
        </w:rPr>
        <w:t xml:space="preserve"> in order to participate.  </w:t>
      </w:r>
    </w:p>
    <w:p w14:paraId="09D61888" w14:textId="77777777" w:rsidR="00AF40EC" w:rsidRDefault="00AF40EC" w:rsidP="00AF40EC">
      <w:pPr>
        <w:ind w:left="720"/>
        <w:rPr>
          <w:rFonts w:ascii="Verdana" w:hAnsi="Verdana"/>
          <w:bCs/>
          <w:sz w:val="20"/>
        </w:rPr>
      </w:pPr>
    </w:p>
    <w:p w14:paraId="7577D68B" w14:textId="77777777" w:rsidR="00AF40EC" w:rsidRDefault="00AF40EC" w:rsidP="00AF40EC">
      <w:pPr>
        <w:ind w:left="720"/>
        <w:rPr>
          <w:rFonts w:ascii="Verdana" w:hAnsi="Verdana"/>
          <w:sz w:val="20"/>
        </w:rPr>
      </w:pPr>
      <w:r>
        <w:rPr>
          <w:rFonts w:ascii="Verdana" w:hAnsi="Verdana"/>
          <w:bCs/>
          <w:sz w:val="20"/>
        </w:rPr>
        <w:t>Registration is online at</w:t>
      </w:r>
      <w:r>
        <w:rPr>
          <w:rFonts w:ascii="Verdana" w:hAnsi="Verdana"/>
          <w:b/>
          <w:bCs/>
          <w:sz w:val="20"/>
        </w:rPr>
        <w:t xml:space="preserve"> </w:t>
      </w:r>
      <w:hyperlink r:id="rId9" w:history="1">
        <w:r>
          <w:rPr>
            <w:rStyle w:val="Hyperlink"/>
            <w:rFonts w:ascii="Verdana" w:hAnsi="Verdana"/>
            <w:b/>
            <w:bCs/>
            <w:color w:val="000080"/>
            <w:sz w:val="20"/>
          </w:rPr>
          <w:t>Regatta Central</w:t>
        </w:r>
      </w:hyperlink>
      <w:r>
        <w:rPr>
          <w:rFonts w:ascii="Verdana" w:hAnsi="Verdana"/>
          <w:b/>
          <w:bCs/>
          <w:sz w:val="20"/>
        </w:rPr>
        <w:t xml:space="preserve"> </w:t>
      </w:r>
      <w:hyperlink r:id="rId10" w:history="1">
        <w:r>
          <w:rPr>
            <w:rStyle w:val="Hyperlink"/>
            <w:rFonts w:ascii="Verdana" w:hAnsi="Verdana"/>
            <w:bCs/>
            <w:sz w:val="20"/>
          </w:rPr>
          <w:t>www.regattacentral.com</w:t>
        </w:r>
      </w:hyperlink>
      <w:r>
        <w:rPr>
          <w:rFonts w:ascii="Verdana" w:hAnsi="Verdana"/>
          <w:bCs/>
          <w:sz w:val="20"/>
        </w:rPr>
        <w:t>.</w:t>
      </w:r>
      <w:r>
        <w:rPr>
          <w:rFonts w:ascii="Verdana" w:hAnsi="Verdana"/>
          <w:sz w:val="20"/>
        </w:rPr>
        <w:t xml:space="preserve">  </w:t>
      </w:r>
    </w:p>
    <w:p w14:paraId="116E9B18" w14:textId="77777777" w:rsidR="00AF40EC" w:rsidRDefault="00AF40EC" w:rsidP="00AF40EC">
      <w:pPr>
        <w:ind w:left="720"/>
        <w:rPr>
          <w:rFonts w:ascii="Verdana" w:hAnsi="Verdana"/>
          <w:sz w:val="20"/>
        </w:rPr>
      </w:pPr>
    </w:p>
    <w:p w14:paraId="5B40A04A" w14:textId="4504E6E5" w:rsidR="00AF40EC" w:rsidRDefault="00AF40EC" w:rsidP="00AF40EC">
      <w:pPr>
        <w:ind w:left="720"/>
        <w:rPr>
          <w:rFonts w:ascii="Verdana" w:hAnsi="Verdana"/>
          <w:sz w:val="20"/>
        </w:rPr>
      </w:pPr>
      <w:r>
        <w:rPr>
          <w:rFonts w:ascii="Verdana" w:hAnsi="Verdana"/>
          <w:sz w:val="20"/>
        </w:rPr>
        <w:t xml:space="preserve">If you have scratches, please notify </w:t>
      </w:r>
      <w:r w:rsidRPr="00AF40EC">
        <w:rPr>
          <w:rFonts w:ascii="Verdana" w:hAnsi="Verdana"/>
          <w:b/>
          <w:bCs/>
          <w:i/>
          <w:iCs/>
          <w:sz w:val="20"/>
        </w:rPr>
        <w:t>Dennis Smith at dpsmith773@gmail.com</w:t>
      </w:r>
      <w:r>
        <w:rPr>
          <w:rFonts w:ascii="Verdana" w:hAnsi="Verdana"/>
          <w:sz w:val="20"/>
        </w:rPr>
        <w:t xml:space="preserve"> soon as possible.  Also, if due to scratches we will condense the number of races per event if possible. A $75 scratch fee will be assessed for all scratches after the deadline.</w:t>
      </w:r>
    </w:p>
    <w:p w14:paraId="5952160A" w14:textId="77777777" w:rsidR="00AF40EC" w:rsidRDefault="00AF40EC" w:rsidP="00AF40EC">
      <w:pPr>
        <w:rPr>
          <w:rFonts w:ascii="Verdana" w:hAnsi="Verdana"/>
          <w:bCs/>
          <w:sz w:val="20"/>
        </w:rPr>
      </w:pPr>
    </w:p>
    <w:p w14:paraId="3D2471B2" w14:textId="77777777" w:rsidR="00AF40EC" w:rsidRDefault="00AF40EC" w:rsidP="00AF40EC">
      <w:pPr>
        <w:rPr>
          <w:rFonts w:ascii="Verdana" w:hAnsi="Verdana"/>
          <w:b/>
          <w:bCs/>
          <w:color w:val="993300"/>
          <w:sz w:val="20"/>
          <w:u w:val="single"/>
        </w:rPr>
      </w:pPr>
      <w:r>
        <w:rPr>
          <w:rFonts w:ascii="Verdana" w:hAnsi="Verdana"/>
          <w:b/>
          <w:bCs/>
          <w:color w:val="993300"/>
          <w:sz w:val="20"/>
          <w:u w:val="single"/>
        </w:rPr>
        <w:t>Waivers</w:t>
      </w:r>
    </w:p>
    <w:p w14:paraId="3A2AA15E" w14:textId="77777777" w:rsidR="00AF40EC" w:rsidRDefault="00AF40EC" w:rsidP="00AF40EC">
      <w:pPr>
        <w:rPr>
          <w:rFonts w:ascii="Verdana" w:hAnsi="Verdana"/>
          <w:bCs/>
          <w:sz w:val="20"/>
        </w:rPr>
      </w:pPr>
    </w:p>
    <w:p w14:paraId="107D559D" w14:textId="77777777" w:rsidR="00AF40EC" w:rsidRDefault="00AF40EC" w:rsidP="00AF40EC">
      <w:pPr>
        <w:ind w:left="720"/>
        <w:rPr>
          <w:rFonts w:ascii="Verdana" w:hAnsi="Verdana" w:cs="Arial"/>
          <w:color w:val="000000"/>
          <w:sz w:val="20"/>
        </w:rPr>
      </w:pPr>
      <w:r>
        <w:rPr>
          <w:rFonts w:ascii="Verdana" w:hAnsi="Verdana" w:cs="Arial"/>
          <w:color w:val="000000"/>
          <w:sz w:val="20"/>
        </w:rPr>
        <w:t xml:space="preserve">Submit </w:t>
      </w:r>
      <w:proofErr w:type="spellStart"/>
      <w:r>
        <w:rPr>
          <w:rFonts w:ascii="Verdana" w:hAnsi="Verdana" w:cs="Arial"/>
          <w:color w:val="000000"/>
          <w:sz w:val="20"/>
        </w:rPr>
        <w:t>USRowing</w:t>
      </w:r>
      <w:proofErr w:type="spellEnd"/>
      <w:r>
        <w:rPr>
          <w:rFonts w:ascii="Verdana" w:hAnsi="Verdana" w:cs="Arial"/>
          <w:color w:val="000000"/>
          <w:sz w:val="20"/>
        </w:rPr>
        <w:t xml:space="preserve"> “2021 Release of Liability” through </w:t>
      </w:r>
      <w:r>
        <w:rPr>
          <w:rFonts w:ascii="Verdana" w:hAnsi="Verdana" w:cs="Arial"/>
          <w:sz w:val="20"/>
        </w:rPr>
        <w:t>Regatta Central</w:t>
      </w:r>
      <w:r>
        <w:rPr>
          <w:rFonts w:ascii="Verdana" w:hAnsi="Verdana" w:cs="Arial"/>
          <w:color w:val="000000"/>
          <w:sz w:val="20"/>
        </w:rPr>
        <w:t xml:space="preserve"> with your registration.  </w:t>
      </w:r>
    </w:p>
    <w:p w14:paraId="334A1FEF" w14:textId="77777777" w:rsidR="00AF40EC" w:rsidRDefault="00AF40EC" w:rsidP="00AF40EC">
      <w:pPr>
        <w:rPr>
          <w:rFonts w:ascii="Verdana" w:hAnsi="Verdana" w:cs="Arial"/>
          <w:color w:val="000000"/>
          <w:sz w:val="20"/>
        </w:rPr>
      </w:pPr>
    </w:p>
    <w:p w14:paraId="3DB7DAA2" w14:textId="77777777" w:rsidR="00AF40EC" w:rsidRDefault="00AF40EC" w:rsidP="00AF40EC">
      <w:pPr>
        <w:rPr>
          <w:rFonts w:ascii="Verdana" w:hAnsi="Verdana"/>
          <w:b/>
          <w:color w:val="663300"/>
          <w:sz w:val="20"/>
          <w:u w:val="single"/>
        </w:rPr>
      </w:pPr>
      <w:r>
        <w:rPr>
          <w:rFonts w:ascii="Verdana" w:hAnsi="Verdana"/>
          <w:b/>
          <w:color w:val="663300"/>
          <w:sz w:val="20"/>
          <w:u w:val="single"/>
        </w:rPr>
        <w:t>Refunds</w:t>
      </w:r>
    </w:p>
    <w:p w14:paraId="514B4547" w14:textId="77777777" w:rsidR="00AF40EC" w:rsidRDefault="00AF40EC" w:rsidP="00AF40EC">
      <w:pPr>
        <w:rPr>
          <w:rFonts w:ascii="Verdana" w:hAnsi="Verdana"/>
          <w:b/>
          <w:color w:val="663300"/>
          <w:sz w:val="20"/>
        </w:rPr>
      </w:pPr>
    </w:p>
    <w:p w14:paraId="310C7D61" w14:textId="681ABE80" w:rsidR="00AF40EC" w:rsidRDefault="00AF40EC" w:rsidP="00AF40EC">
      <w:pPr>
        <w:rPr>
          <w:rFonts w:ascii="Verdana" w:hAnsi="Verdana"/>
          <w:b/>
          <w:color w:val="000000"/>
          <w:sz w:val="20"/>
        </w:rPr>
      </w:pPr>
      <w:r>
        <w:rPr>
          <w:rFonts w:ascii="Verdana" w:hAnsi="Verdana"/>
          <w:b/>
          <w:color w:val="000000"/>
          <w:sz w:val="20"/>
        </w:rPr>
        <w:t>There will be no refunds if the regatta is cancelled due to inclement weather.</w:t>
      </w:r>
    </w:p>
    <w:p w14:paraId="650B1023" w14:textId="7476EE2C" w:rsidR="00AF40EC" w:rsidRDefault="00AF40EC" w:rsidP="00AF40EC">
      <w:pPr>
        <w:rPr>
          <w:rFonts w:ascii="Verdana" w:hAnsi="Verdana"/>
          <w:b/>
          <w:color w:val="000000"/>
          <w:sz w:val="20"/>
        </w:rPr>
      </w:pPr>
    </w:p>
    <w:p w14:paraId="2B4F4AF6" w14:textId="77777777" w:rsidR="00AF40EC" w:rsidRDefault="00AF40EC" w:rsidP="00AF40EC">
      <w:pPr>
        <w:rPr>
          <w:rFonts w:ascii="Verdana" w:hAnsi="Verdana"/>
          <w:b/>
          <w:color w:val="663300"/>
          <w:sz w:val="20"/>
          <w:u w:val="single"/>
        </w:rPr>
      </w:pPr>
      <w:r>
        <w:rPr>
          <w:rFonts w:ascii="Verdana" w:hAnsi="Verdana"/>
          <w:b/>
          <w:color w:val="663300"/>
          <w:sz w:val="20"/>
          <w:u w:val="single"/>
        </w:rPr>
        <w:t xml:space="preserve">Order of Finals </w:t>
      </w:r>
    </w:p>
    <w:p w14:paraId="1BFB788A" w14:textId="77777777" w:rsidR="00AF40EC" w:rsidRDefault="00AF40EC" w:rsidP="00AF40EC">
      <w:pPr>
        <w:rPr>
          <w:rFonts w:ascii="Verdana" w:hAnsi="Verdana"/>
          <w:b/>
          <w:color w:val="663300"/>
          <w:sz w:val="20"/>
        </w:rPr>
      </w:pPr>
    </w:p>
    <w:p w14:paraId="194C1051" w14:textId="77777777" w:rsidR="00AF40EC" w:rsidRDefault="00AF40EC" w:rsidP="00AF40EC">
      <w:pPr>
        <w:rPr>
          <w:rFonts w:ascii="Verdana" w:hAnsi="Verdana"/>
          <w:b/>
          <w:color w:val="663300"/>
          <w:sz w:val="20"/>
        </w:rPr>
      </w:pPr>
      <w:r>
        <w:rPr>
          <w:rFonts w:ascii="Verdana" w:hAnsi="Verdana"/>
          <w:b/>
          <w:color w:val="800000"/>
          <w:sz w:val="20"/>
        </w:rPr>
        <w:t xml:space="preserve">Heats start at 8:00 am.  There will be heats for all events with more than six entries, prior to the start of final events.  </w:t>
      </w:r>
    </w:p>
    <w:p w14:paraId="161AA029" w14:textId="77777777" w:rsidR="00AF40EC" w:rsidRDefault="00AF40EC" w:rsidP="00AF40EC">
      <w:pPr>
        <w:rPr>
          <w:rFonts w:ascii="Verdana" w:hAnsi="Verdana"/>
          <w:b/>
          <w:sz w:val="20"/>
        </w:rPr>
      </w:pPr>
    </w:p>
    <w:p w14:paraId="167F093B" w14:textId="77777777" w:rsidR="00AF40EC" w:rsidRDefault="00AF40EC" w:rsidP="00AF40EC">
      <w:pPr>
        <w:rPr>
          <w:rFonts w:ascii="Verdana" w:hAnsi="Verdana"/>
          <w:b/>
          <w:sz w:val="20"/>
        </w:rPr>
      </w:pPr>
      <w:r>
        <w:rPr>
          <w:rFonts w:ascii="Verdana" w:hAnsi="Verdana"/>
          <w:b/>
          <w:sz w:val="20"/>
        </w:rPr>
        <w:t>An official schedule will be released at the close of registration.</w:t>
      </w:r>
    </w:p>
    <w:p w14:paraId="52A7C3DD" w14:textId="77777777" w:rsidR="00AF40EC" w:rsidRDefault="00AF40EC" w:rsidP="00AF40EC">
      <w:pPr>
        <w:rPr>
          <w:rFonts w:ascii="Verdana" w:hAnsi="Verdana"/>
          <w:sz w:val="20"/>
        </w:rPr>
      </w:pPr>
    </w:p>
    <w:tbl>
      <w:tblPr>
        <w:tblW w:w="8860" w:type="dxa"/>
        <w:tblInd w:w="93" w:type="dxa"/>
        <w:tblLook w:val="04A0" w:firstRow="1" w:lastRow="0" w:firstColumn="1" w:lastColumn="0" w:noHBand="0" w:noVBand="1"/>
      </w:tblPr>
      <w:tblGrid>
        <w:gridCol w:w="960"/>
        <w:gridCol w:w="3120"/>
        <w:gridCol w:w="960"/>
        <w:gridCol w:w="3820"/>
      </w:tblGrid>
      <w:tr w:rsidR="0015744B" w:rsidRPr="0015744B" w14:paraId="225579FA" w14:textId="77777777" w:rsidTr="0015744B">
        <w:trPr>
          <w:trHeight w:val="525"/>
        </w:trPr>
        <w:tc>
          <w:tcPr>
            <w:tcW w:w="960" w:type="dxa"/>
            <w:tcBorders>
              <w:top w:val="single" w:sz="8" w:space="0" w:color="008080"/>
              <w:left w:val="nil"/>
              <w:bottom w:val="single" w:sz="8" w:space="0" w:color="008080"/>
              <w:right w:val="nil"/>
            </w:tcBorders>
            <w:shd w:val="clear" w:color="000000" w:fill="FFFFFF"/>
            <w:vAlign w:val="center"/>
            <w:hideMark/>
          </w:tcPr>
          <w:p w14:paraId="2DB67E1E"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Event</w:t>
            </w:r>
          </w:p>
        </w:tc>
        <w:tc>
          <w:tcPr>
            <w:tcW w:w="3120" w:type="dxa"/>
            <w:tcBorders>
              <w:top w:val="single" w:sz="8" w:space="0" w:color="008080"/>
              <w:left w:val="nil"/>
              <w:bottom w:val="single" w:sz="8" w:space="0" w:color="008080"/>
              <w:right w:val="nil"/>
            </w:tcBorders>
            <w:shd w:val="clear" w:color="000000" w:fill="FFFFFF"/>
            <w:vAlign w:val="center"/>
            <w:hideMark/>
          </w:tcPr>
          <w:p w14:paraId="4D1105DC"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Description</w:t>
            </w:r>
          </w:p>
        </w:tc>
        <w:tc>
          <w:tcPr>
            <w:tcW w:w="960" w:type="dxa"/>
            <w:tcBorders>
              <w:top w:val="single" w:sz="8" w:space="0" w:color="008080"/>
              <w:left w:val="nil"/>
              <w:bottom w:val="single" w:sz="8" w:space="0" w:color="008080"/>
              <w:right w:val="nil"/>
            </w:tcBorders>
            <w:shd w:val="clear" w:color="000000" w:fill="FFFFFF"/>
            <w:vAlign w:val="center"/>
            <w:hideMark/>
          </w:tcPr>
          <w:p w14:paraId="211AB545"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Event</w:t>
            </w:r>
          </w:p>
        </w:tc>
        <w:tc>
          <w:tcPr>
            <w:tcW w:w="3820" w:type="dxa"/>
            <w:tcBorders>
              <w:top w:val="single" w:sz="8" w:space="0" w:color="008080"/>
              <w:left w:val="nil"/>
              <w:bottom w:val="single" w:sz="8" w:space="0" w:color="008080"/>
              <w:right w:val="nil"/>
            </w:tcBorders>
            <w:shd w:val="clear" w:color="000000" w:fill="FFFFFF"/>
            <w:vAlign w:val="center"/>
            <w:hideMark/>
          </w:tcPr>
          <w:p w14:paraId="18A8E492"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Description</w:t>
            </w:r>
          </w:p>
        </w:tc>
      </w:tr>
      <w:tr w:rsidR="0015744B" w:rsidRPr="0015744B" w14:paraId="51F98C68" w14:textId="77777777" w:rsidTr="0015744B">
        <w:trPr>
          <w:trHeight w:val="315"/>
        </w:trPr>
        <w:tc>
          <w:tcPr>
            <w:tcW w:w="960" w:type="dxa"/>
            <w:tcBorders>
              <w:top w:val="nil"/>
              <w:left w:val="nil"/>
              <w:bottom w:val="single" w:sz="8" w:space="0" w:color="008080"/>
              <w:right w:val="nil"/>
            </w:tcBorders>
            <w:shd w:val="clear" w:color="000000" w:fill="FFFFFF"/>
            <w:noWrap/>
            <w:vAlign w:val="center"/>
            <w:hideMark/>
          </w:tcPr>
          <w:p w14:paraId="4435237E"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1</w:t>
            </w:r>
          </w:p>
        </w:tc>
        <w:tc>
          <w:tcPr>
            <w:tcW w:w="3120" w:type="dxa"/>
            <w:tcBorders>
              <w:top w:val="nil"/>
              <w:left w:val="nil"/>
              <w:bottom w:val="single" w:sz="8" w:space="0" w:color="008080"/>
              <w:right w:val="nil"/>
            </w:tcBorders>
            <w:shd w:val="clear" w:color="000000" w:fill="FFFFFF"/>
            <w:noWrap/>
            <w:vAlign w:val="center"/>
            <w:hideMark/>
          </w:tcPr>
          <w:p w14:paraId="459F710A"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Women’s Jr 1x</w:t>
            </w:r>
          </w:p>
        </w:tc>
        <w:tc>
          <w:tcPr>
            <w:tcW w:w="960" w:type="dxa"/>
            <w:tcBorders>
              <w:top w:val="nil"/>
              <w:left w:val="nil"/>
              <w:bottom w:val="single" w:sz="8" w:space="0" w:color="008080"/>
              <w:right w:val="nil"/>
            </w:tcBorders>
            <w:shd w:val="clear" w:color="000000" w:fill="FFFFFF"/>
            <w:vAlign w:val="center"/>
            <w:hideMark/>
          </w:tcPr>
          <w:p w14:paraId="10C0656D"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20</w:t>
            </w:r>
          </w:p>
        </w:tc>
        <w:tc>
          <w:tcPr>
            <w:tcW w:w="3820" w:type="dxa"/>
            <w:tcBorders>
              <w:top w:val="nil"/>
              <w:left w:val="nil"/>
              <w:bottom w:val="single" w:sz="8" w:space="0" w:color="008080"/>
              <w:right w:val="nil"/>
            </w:tcBorders>
            <w:shd w:val="clear" w:color="000000" w:fill="FFFFFF"/>
            <w:vAlign w:val="center"/>
            <w:hideMark/>
          </w:tcPr>
          <w:p w14:paraId="3FFFC371"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Men’s 2</w:t>
            </w:r>
            <w:r w:rsidRPr="0015744B">
              <w:rPr>
                <w:rFonts w:ascii="Verdana" w:hAnsi="Verdana" w:cs="Calibri"/>
                <w:b/>
                <w:bCs/>
                <w:color w:val="000000"/>
                <w:sz w:val="20"/>
                <w:vertAlign w:val="superscript"/>
              </w:rPr>
              <w:t>nd</w:t>
            </w:r>
            <w:r w:rsidRPr="0015744B">
              <w:rPr>
                <w:rFonts w:ascii="Verdana" w:hAnsi="Verdana" w:cs="Calibri"/>
                <w:b/>
                <w:bCs/>
                <w:color w:val="000000"/>
                <w:sz w:val="20"/>
              </w:rPr>
              <w:t xml:space="preserve"> 8+</w:t>
            </w:r>
          </w:p>
        </w:tc>
      </w:tr>
      <w:tr w:rsidR="0015744B" w:rsidRPr="0015744B" w14:paraId="0A42E14D" w14:textId="77777777" w:rsidTr="0015744B">
        <w:trPr>
          <w:trHeight w:val="315"/>
        </w:trPr>
        <w:tc>
          <w:tcPr>
            <w:tcW w:w="960" w:type="dxa"/>
            <w:tcBorders>
              <w:top w:val="nil"/>
              <w:left w:val="nil"/>
              <w:bottom w:val="single" w:sz="8" w:space="0" w:color="008080"/>
              <w:right w:val="nil"/>
            </w:tcBorders>
            <w:shd w:val="clear" w:color="000000" w:fill="F2F2F2"/>
            <w:noWrap/>
            <w:vAlign w:val="center"/>
            <w:hideMark/>
          </w:tcPr>
          <w:p w14:paraId="6D8C611F"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2</w:t>
            </w:r>
          </w:p>
        </w:tc>
        <w:tc>
          <w:tcPr>
            <w:tcW w:w="3120" w:type="dxa"/>
            <w:tcBorders>
              <w:top w:val="nil"/>
              <w:left w:val="nil"/>
              <w:bottom w:val="single" w:sz="8" w:space="0" w:color="008080"/>
              <w:right w:val="nil"/>
            </w:tcBorders>
            <w:shd w:val="clear" w:color="000000" w:fill="F2F2F2"/>
            <w:noWrap/>
            <w:vAlign w:val="center"/>
            <w:hideMark/>
          </w:tcPr>
          <w:p w14:paraId="3D76DF51"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Men’s Jr 1x</w:t>
            </w:r>
          </w:p>
        </w:tc>
        <w:tc>
          <w:tcPr>
            <w:tcW w:w="960" w:type="dxa"/>
            <w:tcBorders>
              <w:top w:val="nil"/>
              <w:left w:val="nil"/>
              <w:bottom w:val="single" w:sz="8" w:space="0" w:color="008080"/>
              <w:right w:val="nil"/>
            </w:tcBorders>
            <w:shd w:val="clear" w:color="000000" w:fill="E6E6E6"/>
            <w:vAlign w:val="center"/>
            <w:hideMark/>
          </w:tcPr>
          <w:p w14:paraId="14620669"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21</w:t>
            </w:r>
          </w:p>
        </w:tc>
        <w:tc>
          <w:tcPr>
            <w:tcW w:w="3820" w:type="dxa"/>
            <w:tcBorders>
              <w:top w:val="nil"/>
              <w:left w:val="nil"/>
              <w:bottom w:val="single" w:sz="8" w:space="0" w:color="008080"/>
              <w:right w:val="nil"/>
            </w:tcBorders>
            <w:shd w:val="clear" w:color="000000" w:fill="E6E6E6"/>
            <w:vAlign w:val="center"/>
            <w:hideMark/>
          </w:tcPr>
          <w:p w14:paraId="0F9CB7C6"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 xml:space="preserve">Women’s </w:t>
            </w:r>
            <w:proofErr w:type="spellStart"/>
            <w:r w:rsidRPr="0015744B">
              <w:rPr>
                <w:rFonts w:ascii="Verdana" w:hAnsi="Verdana" w:cs="Calibri"/>
                <w:b/>
                <w:bCs/>
                <w:color w:val="000000"/>
                <w:sz w:val="20"/>
              </w:rPr>
              <w:t>Ltwt</w:t>
            </w:r>
            <w:proofErr w:type="spellEnd"/>
            <w:r w:rsidRPr="0015744B">
              <w:rPr>
                <w:rFonts w:ascii="Verdana" w:hAnsi="Verdana" w:cs="Calibri"/>
                <w:b/>
                <w:bCs/>
                <w:color w:val="000000"/>
                <w:sz w:val="20"/>
              </w:rPr>
              <w:t xml:space="preserve"> 4+</w:t>
            </w:r>
          </w:p>
        </w:tc>
      </w:tr>
      <w:tr w:rsidR="0015744B" w:rsidRPr="0015744B" w14:paraId="551492AD" w14:textId="77777777" w:rsidTr="0015744B">
        <w:trPr>
          <w:trHeight w:val="315"/>
        </w:trPr>
        <w:tc>
          <w:tcPr>
            <w:tcW w:w="960" w:type="dxa"/>
            <w:tcBorders>
              <w:top w:val="nil"/>
              <w:left w:val="nil"/>
              <w:bottom w:val="single" w:sz="8" w:space="0" w:color="008080"/>
              <w:right w:val="nil"/>
            </w:tcBorders>
            <w:shd w:val="clear" w:color="000000" w:fill="FFFFFF"/>
            <w:noWrap/>
            <w:vAlign w:val="center"/>
            <w:hideMark/>
          </w:tcPr>
          <w:p w14:paraId="42CA0D8E"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3</w:t>
            </w:r>
          </w:p>
        </w:tc>
        <w:tc>
          <w:tcPr>
            <w:tcW w:w="3120" w:type="dxa"/>
            <w:tcBorders>
              <w:top w:val="nil"/>
              <w:left w:val="nil"/>
              <w:bottom w:val="single" w:sz="8" w:space="0" w:color="008080"/>
              <w:right w:val="nil"/>
            </w:tcBorders>
            <w:shd w:val="clear" w:color="000000" w:fill="FFFFFF"/>
            <w:noWrap/>
            <w:vAlign w:val="center"/>
            <w:hideMark/>
          </w:tcPr>
          <w:p w14:paraId="5C76DE78"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 xml:space="preserve">Women’s </w:t>
            </w:r>
            <w:proofErr w:type="spellStart"/>
            <w:r w:rsidRPr="0015744B">
              <w:rPr>
                <w:rFonts w:ascii="Verdana" w:hAnsi="Verdana" w:cs="Calibri"/>
                <w:b/>
                <w:bCs/>
                <w:color w:val="000000"/>
                <w:sz w:val="20"/>
              </w:rPr>
              <w:t>Sr</w:t>
            </w:r>
            <w:proofErr w:type="spellEnd"/>
            <w:r w:rsidRPr="0015744B">
              <w:rPr>
                <w:rFonts w:ascii="Verdana" w:hAnsi="Verdana" w:cs="Calibri"/>
                <w:b/>
                <w:bCs/>
                <w:color w:val="000000"/>
                <w:sz w:val="20"/>
              </w:rPr>
              <w:t xml:space="preserve"> 1x</w:t>
            </w:r>
          </w:p>
        </w:tc>
        <w:tc>
          <w:tcPr>
            <w:tcW w:w="960" w:type="dxa"/>
            <w:tcBorders>
              <w:top w:val="nil"/>
              <w:left w:val="nil"/>
              <w:bottom w:val="single" w:sz="8" w:space="0" w:color="008080"/>
              <w:right w:val="nil"/>
            </w:tcBorders>
            <w:shd w:val="clear" w:color="000000" w:fill="FFFFFF"/>
            <w:vAlign w:val="center"/>
            <w:hideMark/>
          </w:tcPr>
          <w:p w14:paraId="57419249"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22</w:t>
            </w:r>
          </w:p>
        </w:tc>
        <w:tc>
          <w:tcPr>
            <w:tcW w:w="3820" w:type="dxa"/>
            <w:tcBorders>
              <w:top w:val="nil"/>
              <w:left w:val="nil"/>
              <w:bottom w:val="single" w:sz="8" w:space="0" w:color="008080"/>
              <w:right w:val="nil"/>
            </w:tcBorders>
            <w:shd w:val="clear" w:color="000000" w:fill="FFFFFF"/>
            <w:vAlign w:val="center"/>
            <w:hideMark/>
          </w:tcPr>
          <w:p w14:paraId="0995DB8E"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 xml:space="preserve">Men’s </w:t>
            </w:r>
            <w:proofErr w:type="spellStart"/>
            <w:r w:rsidRPr="0015744B">
              <w:rPr>
                <w:rFonts w:ascii="Verdana" w:hAnsi="Verdana" w:cs="Calibri"/>
                <w:b/>
                <w:bCs/>
                <w:color w:val="000000"/>
                <w:sz w:val="20"/>
              </w:rPr>
              <w:t>Ltwt</w:t>
            </w:r>
            <w:proofErr w:type="spellEnd"/>
            <w:r w:rsidRPr="0015744B">
              <w:rPr>
                <w:rFonts w:ascii="Verdana" w:hAnsi="Verdana" w:cs="Calibri"/>
                <w:b/>
                <w:bCs/>
                <w:color w:val="000000"/>
                <w:sz w:val="20"/>
              </w:rPr>
              <w:t xml:space="preserve"> 4+</w:t>
            </w:r>
          </w:p>
        </w:tc>
      </w:tr>
      <w:tr w:rsidR="0015744B" w:rsidRPr="0015744B" w14:paraId="2393940F" w14:textId="77777777" w:rsidTr="0015744B">
        <w:trPr>
          <w:trHeight w:val="315"/>
        </w:trPr>
        <w:tc>
          <w:tcPr>
            <w:tcW w:w="960" w:type="dxa"/>
            <w:tcBorders>
              <w:top w:val="nil"/>
              <w:left w:val="nil"/>
              <w:bottom w:val="single" w:sz="8" w:space="0" w:color="008080"/>
              <w:right w:val="nil"/>
            </w:tcBorders>
            <w:shd w:val="clear" w:color="000000" w:fill="F2F2F2"/>
            <w:noWrap/>
            <w:vAlign w:val="center"/>
            <w:hideMark/>
          </w:tcPr>
          <w:p w14:paraId="114BEA9D"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4</w:t>
            </w:r>
          </w:p>
        </w:tc>
        <w:tc>
          <w:tcPr>
            <w:tcW w:w="3120" w:type="dxa"/>
            <w:tcBorders>
              <w:top w:val="nil"/>
              <w:left w:val="nil"/>
              <w:bottom w:val="single" w:sz="8" w:space="0" w:color="008080"/>
              <w:right w:val="nil"/>
            </w:tcBorders>
            <w:shd w:val="clear" w:color="000000" w:fill="F2F2F2"/>
            <w:noWrap/>
            <w:vAlign w:val="center"/>
            <w:hideMark/>
          </w:tcPr>
          <w:p w14:paraId="287454DD"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 xml:space="preserve">Men’s </w:t>
            </w:r>
            <w:proofErr w:type="spellStart"/>
            <w:r w:rsidRPr="0015744B">
              <w:rPr>
                <w:rFonts w:ascii="Verdana" w:hAnsi="Verdana" w:cs="Calibri"/>
                <w:b/>
                <w:bCs/>
                <w:color w:val="000000"/>
                <w:sz w:val="20"/>
              </w:rPr>
              <w:t>Sr</w:t>
            </w:r>
            <w:proofErr w:type="spellEnd"/>
            <w:r w:rsidRPr="0015744B">
              <w:rPr>
                <w:rFonts w:ascii="Verdana" w:hAnsi="Verdana" w:cs="Calibri"/>
                <w:b/>
                <w:bCs/>
                <w:color w:val="000000"/>
                <w:sz w:val="20"/>
              </w:rPr>
              <w:t xml:space="preserve"> 1x</w:t>
            </w:r>
          </w:p>
        </w:tc>
        <w:tc>
          <w:tcPr>
            <w:tcW w:w="960" w:type="dxa"/>
            <w:tcBorders>
              <w:top w:val="nil"/>
              <w:left w:val="nil"/>
              <w:bottom w:val="single" w:sz="8" w:space="0" w:color="008080"/>
              <w:right w:val="nil"/>
            </w:tcBorders>
            <w:shd w:val="clear" w:color="000000" w:fill="E6E6E6"/>
            <w:vAlign w:val="center"/>
            <w:hideMark/>
          </w:tcPr>
          <w:p w14:paraId="11E8753C"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23</w:t>
            </w:r>
          </w:p>
        </w:tc>
        <w:tc>
          <w:tcPr>
            <w:tcW w:w="3820" w:type="dxa"/>
            <w:tcBorders>
              <w:top w:val="nil"/>
              <w:left w:val="nil"/>
              <w:bottom w:val="single" w:sz="8" w:space="0" w:color="008080"/>
              <w:right w:val="nil"/>
            </w:tcBorders>
            <w:shd w:val="clear" w:color="000000" w:fill="E6E6E6"/>
            <w:vAlign w:val="center"/>
            <w:hideMark/>
          </w:tcPr>
          <w:p w14:paraId="1DE63532"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 xml:space="preserve">Women’s </w:t>
            </w:r>
            <w:proofErr w:type="spellStart"/>
            <w:r w:rsidRPr="0015744B">
              <w:rPr>
                <w:rFonts w:ascii="Verdana" w:hAnsi="Verdana" w:cs="Calibri"/>
                <w:b/>
                <w:bCs/>
                <w:color w:val="000000"/>
                <w:sz w:val="20"/>
              </w:rPr>
              <w:t>Ltwt</w:t>
            </w:r>
            <w:proofErr w:type="spellEnd"/>
            <w:r w:rsidRPr="0015744B">
              <w:rPr>
                <w:rFonts w:ascii="Verdana" w:hAnsi="Verdana" w:cs="Calibri"/>
                <w:b/>
                <w:bCs/>
                <w:color w:val="000000"/>
                <w:sz w:val="20"/>
              </w:rPr>
              <w:t xml:space="preserve"> 8+</w:t>
            </w:r>
          </w:p>
        </w:tc>
      </w:tr>
      <w:tr w:rsidR="0015744B" w:rsidRPr="0015744B" w14:paraId="34F760DE" w14:textId="77777777" w:rsidTr="0015744B">
        <w:trPr>
          <w:trHeight w:val="315"/>
        </w:trPr>
        <w:tc>
          <w:tcPr>
            <w:tcW w:w="960" w:type="dxa"/>
            <w:tcBorders>
              <w:top w:val="nil"/>
              <w:left w:val="nil"/>
              <w:bottom w:val="single" w:sz="8" w:space="0" w:color="008080"/>
              <w:right w:val="nil"/>
            </w:tcBorders>
            <w:shd w:val="clear" w:color="000000" w:fill="FFFFFF"/>
            <w:noWrap/>
            <w:vAlign w:val="center"/>
            <w:hideMark/>
          </w:tcPr>
          <w:p w14:paraId="6FA3D591"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5</w:t>
            </w:r>
          </w:p>
        </w:tc>
        <w:tc>
          <w:tcPr>
            <w:tcW w:w="3120" w:type="dxa"/>
            <w:tcBorders>
              <w:top w:val="nil"/>
              <w:left w:val="nil"/>
              <w:bottom w:val="single" w:sz="8" w:space="0" w:color="008080"/>
              <w:right w:val="nil"/>
            </w:tcBorders>
            <w:shd w:val="clear" w:color="000000" w:fill="FFFFFF"/>
            <w:noWrap/>
            <w:vAlign w:val="center"/>
            <w:hideMark/>
          </w:tcPr>
          <w:p w14:paraId="7B451EDF"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Women’s Jr 2x</w:t>
            </w:r>
          </w:p>
        </w:tc>
        <w:tc>
          <w:tcPr>
            <w:tcW w:w="960" w:type="dxa"/>
            <w:tcBorders>
              <w:top w:val="nil"/>
              <w:left w:val="nil"/>
              <w:bottom w:val="single" w:sz="8" w:space="0" w:color="008080"/>
              <w:right w:val="nil"/>
            </w:tcBorders>
            <w:shd w:val="clear" w:color="000000" w:fill="FFFFFF"/>
            <w:vAlign w:val="center"/>
            <w:hideMark/>
          </w:tcPr>
          <w:p w14:paraId="25BE5350"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24</w:t>
            </w:r>
          </w:p>
        </w:tc>
        <w:tc>
          <w:tcPr>
            <w:tcW w:w="3820" w:type="dxa"/>
            <w:tcBorders>
              <w:top w:val="nil"/>
              <w:left w:val="nil"/>
              <w:bottom w:val="single" w:sz="8" w:space="0" w:color="008080"/>
              <w:right w:val="nil"/>
            </w:tcBorders>
            <w:shd w:val="clear" w:color="000000" w:fill="FFFFFF"/>
            <w:vAlign w:val="center"/>
            <w:hideMark/>
          </w:tcPr>
          <w:p w14:paraId="118EF91C"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 xml:space="preserve">Men’s </w:t>
            </w:r>
            <w:proofErr w:type="spellStart"/>
            <w:r w:rsidRPr="0015744B">
              <w:rPr>
                <w:rFonts w:ascii="Verdana" w:hAnsi="Verdana" w:cs="Calibri"/>
                <w:b/>
                <w:bCs/>
                <w:color w:val="000000"/>
                <w:sz w:val="20"/>
              </w:rPr>
              <w:t>Ltwt</w:t>
            </w:r>
            <w:proofErr w:type="spellEnd"/>
            <w:r w:rsidRPr="0015744B">
              <w:rPr>
                <w:rFonts w:ascii="Verdana" w:hAnsi="Verdana" w:cs="Calibri"/>
                <w:b/>
                <w:bCs/>
                <w:color w:val="000000"/>
                <w:sz w:val="20"/>
              </w:rPr>
              <w:t xml:space="preserve"> 8+</w:t>
            </w:r>
          </w:p>
        </w:tc>
      </w:tr>
      <w:tr w:rsidR="0015744B" w:rsidRPr="0015744B" w14:paraId="48E879EB" w14:textId="77777777" w:rsidTr="0015744B">
        <w:trPr>
          <w:trHeight w:val="315"/>
        </w:trPr>
        <w:tc>
          <w:tcPr>
            <w:tcW w:w="960" w:type="dxa"/>
            <w:tcBorders>
              <w:top w:val="nil"/>
              <w:left w:val="nil"/>
              <w:bottom w:val="single" w:sz="8" w:space="0" w:color="008080"/>
              <w:right w:val="nil"/>
            </w:tcBorders>
            <w:shd w:val="clear" w:color="000000" w:fill="F2F2F2"/>
            <w:noWrap/>
            <w:vAlign w:val="center"/>
            <w:hideMark/>
          </w:tcPr>
          <w:p w14:paraId="114BF93F"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6</w:t>
            </w:r>
          </w:p>
        </w:tc>
        <w:tc>
          <w:tcPr>
            <w:tcW w:w="3120" w:type="dxa"/>
            <w:tcBorders>
              <w:top w:val="nil"/>
              <w:left w:val="nil"/>
              <w:bottom w:val="single" w:sz="8" w:space="0" w:color="008080"/>
              <w:right w:val="nil"/>
            </w:tcBorders>
            <w:shd w:val="clear" w:color="000000" w:fill="E6E6E6"/>
            <w:noWrap/>
            <w:vAlign w:val="center"/>
            <w:hideMark/>
          </w:tcPr>
          <w:p w14:paraId="2AA59C23"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Men’s Jr 2x</w:t>
            </w:r>
          </w:p>
        </w:tc>
        <w:tc>
          <w:tcPr>
            <w:tcW w:w="960" w:type="dxa"/>
            <w:tcBorders>
              <w:top w:val="nil"/>
              <w:left w:val="nil"/>
              <w:bottom w:val="single" w:sz="8" w:space="0" w:color="008080"/>
              <w:right w:val="nil"/>
            </w:tcBorders>
            <w:shd w:val="clear" w:color="000000" w:fill="E6E6E6"/>
            <w:vAlign w:val="center"/>
            <w:hideMark/>
          </w:tcPr>
          <w:p w14:paraId="2E63B1AC"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25</w:t>
            </w:r>
          </w:p>
        </w:tc>
        <w:tc>
          <w:tcPr>
            <w:tcW w:w="3820" w:type="dxa"/>
            <w:tcBorders>
              <w:top w:val="nil"/>
              <w:left w:val="nil"/>
              <w:bottom w:val="single" w:sz="8" w:space="0" w:color="008080"/>
              <w:right w:val="nil"/>
            </w:tcBorders>
            <w:shd w:val="clear" w:color="000000" w:fill="E6E6E6"/>
            <w:vAlign w:val="center"/>
            <w:hideMark/>
          </w:tcPr>
          <w:p w14:paraId="41A3EDD9"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Women’s Jr 4x</w:t>
            </w:r>
          </w:p>
        </w:tc>
      </w:tr>
      <w:tr w:rsidR="0015744B" w:rsidRPr="0015744B" w14:paraId="1358E683" w14:textId="77777777" w:rsidTr="0015744B">
        <w:trPr>
          <w:trHeight w:val="315"/>
        </w:trPr>
        <w:tc>
          <w:tcPr>
            <w:tcW w:w="960" w:type="dxa"/>
            <w:tcBorders>
              <w:top w:val="nil"/>
              <w:left w:val="nil"/>
              <w:bottom w:val="single" w:sz="8" w:space="0" w:color="008080"/>
              <w:right w:val="nil"/>
            </w:tcBorders>
            <w:shd w:val="clear" w:color="000000" w:fill="FFFFFF"/>
            <w:noWrap/>
            <w:vAlign w:val="center"/>
            <w:hideMark/>
          </w:tcPr>
          <w:p w14:paraId="199A0F47"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7</w:t>
            </w:r>
          </w:p>
        </w:tc>
        <w:tc>
          <w:tcPr>
            <w:tcW w:w="3120" w:type="dxa"/>
            <w:tcBorders>
              <w:top w:val="nil"/>
              <w:left w:val="nil"/>
              <w:bottom w:val="single" w:sz="8" w:space="0" w:color="008080"/>
              <w:right w:val="nil"/>
            </w:tcBorders>
            <w:shd w:val="clear" w:color="000000" w:fill="FFFFFF"/>
            <w:noWrap/>
            <w:vAlign w:val="center"/>
            <w:hideMark/>
          </w:tcPr>
          <w:p w14:paraId="4648E7A4"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 xml:space="preserve">Women’s </w:t>
            </w:r>
            <w:proofErr w:type="spellStart"/>
            <w:r w:rsidRPr="0015744B">
              <w:rPr>
                <w:rFonts w:ascii="Verdana" w:hAnsi="Verdana" w:cs="Calibri"/>
                <w:b/>
                <w:bCs/>
                <w:color w:val="000000"/>
                <w:sz w:val="20"/>
              </w:rPr>
              <w:t>Ltwt</w:t>
            </w:r>
            <w:proofErr w:type="spellEnd"/>
            <w:r w:rsidRPr="0015744B">
              <w:rPr>
                <w:rFonts w:ascii="Verdana" w:hAnsi="Verdana" w:cs="Calibri"/>
                <w:b/>
                <w:bCs/>
                <w:color w:val="000000"/>
                <w:sz w:val="20"/>
              </w:rPr>
              <w:t xml:space="preserve"> 2x</w:t>
            </w:r>
          </w:p>
        </w:tc>
        <w:tc>
          <w:tcPr>
            <w:tcW w:w="960" w:type="dxa"/>
            <w:tcBorders>
              <w:top w:val="nil"/>
              <w:left w:val="nil"/>
              <w:bottom w:val="single" w:sz="8" w:space="0" w:color="008080"/>
              <w:right w:val="nil"/>
            </w:tcBorders>
            <w:shd w:val="clear" w:color="000000" w:fill="FFFFFF"/>
            <w:vAlign w:val="center"/>
            <w:hideMark/>
          </w:tcPr>
          <w:p w14:paraId="75EB580A"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26</w:t>
            </w:r>
          </w:p>
        </w:tc>
        <w:tc>
          <w:tcPr>
            <w:tcW w:w="3820" w:type="dxa"/>
            <w:tcBorders>
              <w:top w:val="nil"/>
              <w:left w:val="nil"/>
              <w:bottom w:val="single" w:sz="8" w:space="0" w:color="008080"/>
              <w:right w:val="nil"/>
            </w:tcBorders>
            <w:shd w:val="clear" w:color="000000" w:fill="FFFFFF"/>
            <w:vAlign w:val="center"/>
            <w:hideMark/>
          </w:tcPr>
          <w:p w14:paraId="609D7330"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Men’s Jr 4x</w:t>
            </w:r>
          </w:p>
        </w:tc>
      </w:tr>
      <w:tr w:rsidR="0015744B" w:rsidRPr="0015744B" w14:paraId="501F5579" w14:textId="77777777" w:rsidTr="0015744B">
        <w:trPr>
          <w:trHeight w:val="315"/>
        </w:trPr>
        <w:tc>
          <w:tcPr>
            <w:tcW w:w="960" w:type="dxa"/>
            <w:tcBorders>
              <w:top w:val="nil"/>
              <w:left w:val="nil"/>
              <w:bottom w:val="single" w:sz="8" w:space="0" w:color="008080"/>
              <w:right w:val="nil"/>
            </w:tcBorders>
            <w:shd w:val="clear" w:color="000000" w:fill="E6E6E6"/>
            <w:noWrap/>
            <w:vAlign w:val="center"/>
            <w:hideMark/>
          </w:tcPr>
          <w:p w14:paraId="548FDC8C"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8</w:t>
            </w:r>
          </w:p>
        </w:tc>
        <w:tc>
          <w:tcPr>
            <w:tcW w:w="3120" w:type="dxa"/>
            <w:tcBorders>
              <w:top w:val="nil"/>
              <w:left w:val="nil"/>
              <w:bottom w:val="single" w:sz="8" w:space="0" w:color="008080"/>
              <w:right w:val="nil"/>
            </w:tcBorders>
            <w:shd w:val="clear" w:color="000000" w:fill="E6E6E6"/>
            <w:noWrap/>
            <w:vAlign w:val="center"/>
            <w:hideMark/>
          </w:tcPr>
          <w:p w14:paraId="2E0CC01A"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 xml:space="preserve">Men’s </w:t>
            </w:r>
            <w:proofErr w:type="spellStart"/>
            <w:r w:rsidRPr="0015744B">
              <w:rPr>
                <w:rFonts w:ascii="Verdana" w:hAnsi="Verdana" w:cs="Calibri"/>
                <w:b/>
                <w:bCs/>
                <w:color w:val="000000"/>
                <w:sz w:val="20"/>
              </w:rPr>
              <w:t>Ltwt</w:t>
            </w:r>
            <w:proofErr w:type="spellEnd"/>
            <w:r w:rsidRPr="0015744B">
              <w:rPr>
                <w:rFonts w:ascii="Verdana" w:hAnsi="Verdana" w:cs="Calibri"/>
                <w:b/>
                <w:bCs/>
                <w:color w:val="000000"/>
                <w:sz w:val="20"/>
              </w:rPr>
              <w:t xml:space="preserve"> 2x</w:t>
            </w:r>
          </w:p>
        </w:tc>
        <w:tc>
          <w:tcPr>
            <w:tcW w:w="960" w:type="dxa"/>
            <w:tcBorders>
              <w:top w:val="nil"/>
              <w:left w:val="nil"/>
              <w:bottom w:val="single" w:sz="8" w:space="0" w:color="008080"/>
              <w:right w:val="nil"/>
            </w:tcBorders>
            <w:shd w:val="clear" w:color="000000" w:fill="E6E6E6"/>
            <w:vAlign w:val="center"/>
            <w:hideMark/>
          </w:tcPr>
          <w:p w14:paraId="3A3265BC"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27</w:t>
            </w:r>
          </w:p>
        </w:tc>
        <w:tc>
          <w:tcPr>
            <w:tcW w:w="3820" w:type="dxa"/>
            <w:tcBorders>
              <w:top w:val="nil"/>
              <w:left w:val="nil"/>
              <w:bottom w:val="single" w:sz="8" w:space="0" w:color="008080"/>
              <w:right w:val="nil"/>
            </w:tcBorders>
            <w:shd w:val="clear" w:color="000000" w:fill="E6E6E6"/>
            <w:vAlign w:val="center"/>
            <w:hideMark/>
          </w:tcPr>
          <w:p w14:paraId="3A75B14B"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 xml:space="preserve">Women’s </w:t>
            </w:r>
            <w:proofErr w:type="spellStart"/>
            <w:r w:rsidRPr="0015744B">
              <w:rPr>
                <w:rFonts w:ascii="Verdana" w:hAnsi="Verdana" w:cs="Calibri"/>
                <w:b/>
                <w:bCs/>
                <w:color w:val="000000"/>
                <w:sz w:val="20"/>
              </w:rPr>
              <w:t>Sr</w:t>
            </w:r>
            <w:proofErr w:type="spellEnd"/>
            <w:r w:rsidRPr="0015744B">
              <w:rPr>
                <w:rFonts w:ascii="Verdana" w:hAnsi="Verdana" w:cs="Calibri"/>
                <w:b/>
                <w:bCs/>
                <w:color w:val="000000"/>
                <w:sz w:val="20"/>
              </w:rPr>
              <w:t xml:space="preserve"> 4x</w:t>
            </w:r>
          </w:p>
        </w:tc>
      </w:tr>
      <w:tr w:rsidR="0015744B" w:rsidRPr="0015744B" w14:paraId="0EFACE9F" w14:textId="77777777" w:rsidTr="0015744B">
        <w:trPr>
          <w:trHeight w:val="315"/>
        </w:trPr>
        <w:tc>
          <w:tcPr>
            <w:tcW w:w="960" w:type="dxa"/>
            <w:tcBorders>
              <w:top w:val="nil"/>
              <w:left w:val="nil"/>
              <w:bottom w:val="single" w:sz="8" w:space="0" w:color="008080"/>
              <w:right w:val="nil"/>
            </w:tcBorders>
            <w:shd w:val="clear" w:color="000000" w:fill="FFFFFF"/>
            <w:noWrap/>
            <w:vAlign w:val="center"/>
            <w:hideMark/>
          </w:tcPr>
          <w:p w14:paraId="5D1EEAE2"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9</w:t>
            </w:r>
          </w:p>
        </w:tc>
        <w:tc>
          <w:tcPr>
            <w:tcW w:w="3120" w:type="dxa"/>
            <w:tcBorders>
              <w:top w:val="nil"/>
              <w:left w:val="nil"/>
              <w:bottom w:val="single" w:sz="8" w:space="0" w:color="008080"/>
              <w:right w:val="nil"/>
            </w:tcBorders>
            <w:shd w:val="clear" w:color="000000" w:fill="FFFFFF"/>
            <w:noWrap/>
            <w:vAlign w:val="center"/>
            <w:hideMark/>
          </w:tcPr>
          <w:p w14:paraId="0625B779"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 xml:space="preserve">Women’s </w:t>
            </w:r>
            <w:proofErr w:type="spellStart"/>
            <w:r w:rsidRPr="0015744B">
              <w:rPr>
                <w:rFonts w:ascii="Verdana" w:hAnsi="Verdana" w:cs="Calibri"/>
                <w:b/>
                <w:bCs/>
                <w:color w:val="000000"/>
                <w:sz w:val="20"/>
              </w:rPr>
              <w:t>Sr</w:t>
            </w:r>
            <w:proofErr w:type="spellEnd"/>
            <w:r w:rsidRPr="0015744B">
              <w:rPr>
                <w:rFonts w:ascii="Verdana" w:hAnsi="Verdana" w:cs="Calibri"/>
                <w:b/>
                <w:bCs/>
                <w:color w:val="000000"/>
                <w:sz w:val="20"/>
              </w:rPr>
              <w:t xml:space="preserve"> 2x</w:t>
            </w:r>
          </w:p>
        </w:tc>
        <w:tc>
          <w:tcPr>
            <w:tcW w:w="960" w:type="dxa"/>
            <w:tcBorders>
              <w:top w:val="nil"/>
              <w:left w:val="nil"/>
              <w:bottom w:val="single" w:sz="8" w:space="0" w:color="008080"/>
              <w:right w:val="nil"/>
            </w:tcBorders>
            <w:shd w:val="clear" w:color="000000" w:fill="FFFFFF"/>
            <w:vAlign w:val="center"/>
            <w:hideMark/>
          </w:tcPr>
          <w:p w14:paraId="6FFC487D"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28</w:t>
            </w:r>
          </w:p>
        </w:tc>
        <w:tc>
          <w:tcPr>
            <w:tcW w:w="3820" w:type="dxa"/>
            <w:tcBorders>
              <w:top w:val="nil"/>
              <w:left w:val="nil"/>
              <w:bottom w:val="single" w:sz="8" w:space="0" w:color="008080"/>
              <w:right w:val="nil"/>
            </w:tcBorders>
            <w:shd w:val="clear" w:color="000000" w:fill="FFFFFF"/>
            <w:vAlign w:val="center"/>
            <w:hideMark/>
          </w:tcPr>
          <w:p w14:paraId="3C75D1B5"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 xml:space="preserve">Men’s </w:t>
            </w:r>
            <w:proofErr w:type="spellStart"/>
            <w:r w:rsidRPr="0015744B">
              <w:rPr>
                <w:rFonts w:ascii="Verdana" w:hAnsi="Verdana" w:cs="Calibri"/>
                <w:b/>
                <w:bCs/>
                <w:color w:val="000000"/>
                <w:sz w:val="20"/>
              </w:rPr>
              <w:t>Sr</w:t>
            </w:r>
            <w:proofErr w:type="spellEnd"/>
            <w:r w:rsidRPr="0015744B">
              <w:rPr>
                <w:rFonts w:ascii="Verdana" w:hAnsi="Verdana" w:cs="Calibri"/>
                <w:b/>
                <w:bCs/>
                <w:color w:val="000000"/>
                <w:sz w:val="20"/>
              </w:rPr>
              <w:t xml:space="preserve"> 4x</w:t>
            </w:r>
          </w:p>
        </w:tc>
      </w:tr>
      <w:tr w:rsidR="0015744B" w:rsidRPr="0015744B" w14:paraId="5077792A" w14:textId="77777777" w:rsidTr="0015744B">
        <w:trPr>
          <w:trHeight w:val="315"/>
        </w:trPr>
        <w:tc>
          <w:tcPr>
            <w:tcW w:w="960" w:type="dxa"/>
            <w:tcBorders>
              <w:top w:val="nil"/>
              <w:left w:val="nil"/>
              <w:bottom w:val="single" w:sz="8" w:space="0" w:color="008080"/>
              <w:right w:val="nil"/>
            </w:tcBorders>
            <w:shd w:val="clear" w:color="000000" w:fill="E6E6E6"/>
            <w:noWrap/>
            <w:vAlign w:val="center"/>
            <w:hideMark/>
          </w:tcPr>
          <w:p w14:paraId="46D55046"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10</w:t>
            </w:r>
          </w:p>
        </w:tc>
        <w:tc>
          <w:tcPr>
            <w:tcW w:w="3120" w:type="dxa"/>
            <w:tcBorders>
              <w:top w:val="nil"/>
              <w:left w:val="nil"/>
              <w:bottom w:val="single" w:sz="8" w:space="0" w:color="008080"/>
              <w:right w:val="nil"/>
            </w:tcBorders>
            <w:shd w:val="clear" w:color="000000" w:fill="E6E6E6"/>
            <w:noWrap/>
            <w:vAlign w:val="center"/>
            <w:hideMark/>
          </w:tcPr>
          <w:p w14:paraId="00757536"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 xml:space="preserve">Men’s </w:t>
            </w:r>
            <w:proofErr w:type="spellStart"/>
            <w:r w:rsidRPr="0015744B">
              <w:rPr>
                <w:rFonts w:ascii="Verdana" w:hAnsi="Verdana" w:cs="Calibri"/>
                <w:b/>
                <w:bCs/>
                <w:color w:val="000000"/>
                <w:sz w:val="20"/>
              </w:rPr>
              <w:t>Sr</w:t>
            </w:r>
            <w:proofErr w:type="spellEnd"/>
            <w:r w:rsidRPr="0015744B">
              <w:rPr>
                <w:rFonts w:ascii="Verdana" w:hAnsi="Verdana" w:cs="Calibri"/>
                <w:b/>
                <w:bCs/>
                <w:color w:val="000000"/>
                <w:sz w:val="20"/>
              </w:rPr>
              <w:t xml:space="preserve"> 2x</w:t>
            </w:r>
          </w:p>
        </w:tc>
        <w:tc>
          <w:tcPr>
            <w:tcW w:w="960" w:type="dxa"/>
            <w:tcBorders>
              <w:top w:val="nil"/>
              <w:left w:val="nil"/>
              <w:bottom w:val="single" w:sz="8" w:space="0" w:color="008080"/>
              <w:right w:val="nil"/>
            </w:tcBorders>
            <w:shd w:val="clear" w:color="000000" w:fill="F2F2F2"/>
            <w:vAlign w:val="center"/>
            <w:hideMark/>
          </w:tcPr>
          <w:p w14:paraId="351E3BAF"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29</w:t>
            </w:r>
          </w:p>
        </w:tc>
        <w:tc>
          <w:tcPr>
            <w:tcW w:w="3820" w:type="dxa"/>
            <w:tcBorders>
              <w:top w:val="nil"/>
              <w:left w:val="nil"/>
              <w:bottom w:val="single" w:sz="8" w:space="0" w:color="008080"/>
              <w:right w:val="nil"/>
            </w:tcBorders>
            <w:shd w:val="clear" w:color="000000" w:fill="F2F2F2"/>
            <w:vAlign w:val="center"/>
            <w:hideMark/>
          </w:tcPr>
          <w:p w14:paraId="63E482B6"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 xml:space="preserve">Women’s </w:t>
            </w:r>
            <w:proofErr w:type="spellStart"/>
            <w:r w:rsidRPr="0015744B">
              <w:rPr>
                <w:rFonts w:ascii="Verdana" w:hAnsi="Verdana" w:cs="Calibri"/>
                <w:b/>
                <w:bCs/>
                <w:color w:val="000000"/>
                <w:sz w:val="20"/>
              </w:rPr>
              <w:t>Ltwt</w:t>
            </w:r>
            <w:proofErr w:type="spellEnd"/>
            <w:r w:rsidRPr="0015744B">
              <w:rPr>
                <w:rFonts w:ascii="Verdana" w:hAnsi="Verdana" w:cs="Calibri"/>
                <w:b/>
                <w:bCs/>
                <w:color w:val="000000"/>
                <w:sz w:val="20"/>
              </w:rPr>
              <w:t xml:space="preserve"> 4x</w:t>
            </w:r>
          </w:p>
        </w:tc>
      </w:tr>
      <w:tr w:rsidR="0015744B" w:rsidRPr="0015744B" w14:paraId="29234EE9" w14:textId="77777777" w:rsidTr="0015744B">
        <w:trPr>
          <w:trHeight w:val="315"/>
        </w:trPr>
        <w:tc>
          <w:tcPr>
            <w:tcW w:w="960" w:type="dxa"/>
            <w:tcBorders>
              <w:top w:val="nil"/>
              <w:left w:val="nil"/>
              <w:bottom w:val="single" w:sz="8" w:space="0" w:color="008080"/>
              <w:right w:val="nil"/>
            </w:tcBorders>
            <w:shd w:val="clear" w:color="000000" w:fill="FFFFFF"/>
            <w:noWrap/>
            <w:vAlign w:val="center"/>
            <w:hideMark/>
          </w:tcPr>
          <w:p w14:paraId="127017DA"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11</w:t>
            </w:r>
          </w:p>
        </w:tc>
        <w:tc>
          <w:tcPr>
            <w:tcW w:w="3120" w:type="dxa"/>
            <w:tcBorders>
              <w:top w:val="nil"/>
              <w:left w:val="nil"/>
              <w:bottom w:val="single" w:sz="8" w:space="0" w:color="008080"/>
              <w:right w:val="nil"/>
            </w:tcBorders>
            <w:shd w:val="clear" w:color="000000" w:fill="FFFFFF"/>
            <w:noWrap/>
            <w:vAlign w:val="center"/>
            <w:hideMark/>
          </w:tcPr>
          <w:p w14:paraId="714FC6A2"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Women’s Jr 4+</w:t>
            </w:r>
          </w:p>
        </w:tc>
        <w:tc>
          <w:tcPr>
            <w:tcW w:w="960" w:type="dxa"/>
            <w:tcBorders>
              <w:top w:val="nil"/>
              <w:left w:val="nil"/>
              <w:bottom w:val="single" w:sz="8" w:space="0" w:color="008080"/>
              <w:right w:val="nil"/>
            </w:tcBorders>
            <w:shd w:val="clear" w:color="000000" w:fill="FFFFFF"/>
            <w:vAlign w:val="center"/>
            <w:hideMark/>
          </w:tcPr>
          <w:p w14:paraId="1C8416C9"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30</w:t>
            </w:r>
          </w:p>
        </w:tc>
        <w:tc>
          <w:tcPr>
            <w:tcW w:w="3820" w:type="dxa"/>
            <w:tcBorders>
              <w:top w:val="nil"/>
              <w:left w:val="nil"/>
              <w:bottom w:val="single" w:sz="8" w:space="0" w:color="008080"/>
              <w:right w:val="nil"/>
            </w:tcBorders>
            <w:shd w:val="clear" w:color="000000" w:fill="FFFFFF"/>
            <w:vAlign w:val="center"/>
            <w:hideMark/>
          </w:tcPr>
          <w:p w14:paraId="126AE015"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 xml:space="preserve">Men’s </w:t>
            </w:r>
            <w:proofErr w:type="spellStart"/>
            <w:r w:rsidRPr="0015744B">
              <w:rPr>
                <w:rFonts w:ascii="Verdana" w:hAnsi="Verdana" w:cs="Calibri"/>
                <w:b/>
                <w:bCs/>
                <w:color w:val="000000"/>
                <w:sz w:val="20"/>
              </w:rPr>
              <w:t>Ltwt</w:t>
            </w:r>
            <w:proofErr w:type="spellEnd"/>
            <w:r w:rsidRPr="0015744B">
              <w:rPr>
                <w:rFonts w:ascii="Verdana" w:hAnsi="Verdana" w:cs="Calibri"/>
                <w:b/>
                <w:bCs/>
                <w:color w:val="000000"/>
                <w:sz w:val="20"/>
              </w:rPr>
              <w:t xml:space="preserve"> 4x</w:t>
            </w:r>
          </w:p>
        </w:tc>
      </w:tr>
      <w:tr w:rsidR="0015744B" w:rsidRPr="0015744B" w14:paraId="487FB4C6" w14:textId="77777777" w:rsidTr="0015744B">
        <w:trPr>
          <w:trHeight w:val="315"/>
        </w:trPr>
        <w:tc>
          <w:tcPr>
            <w:tcW w:w="960" w:type="dxa"/>
            <w:tcBorders>
              <w:top w:val="nil"/>
              <w:left w:val="nil"/>
              <w:bottom w:val="single" w:sz="8" w:space="0" w:color="008080"/>
              <w:right w:val="nil"/>
            </w:tcBorders>
            <w:shd w:val="clear" w:color="000000" w:fill="E6E6E6"/>
            <w:noWrap/>
            <w:vAlign w:val="center"/>
            <w:hideMark/>
          </w:tcPr>
          <w:p w14:paraId="4A970CD9"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12</w:t>
            </w:r>
          </w:p>
        </w:tc>
        <w:tc>
          <w:tcPr>
            <w:tcW w:w="3120" w:type="dxa"/>
            <w:tcBorders>
              <w:top w:val="nil"/>
              <w:left w:val="nil"/>
              <w:bottom w:val="single" w:sz="8" w:space="0" w:color="008080"/>
              <w:right w:val="nil"/>
            </w:tcBorders>
            <w:shd w:val="clear" w:color="000000" w:fill="E6E6E6"/>
            <w:noWrap/>
            <w:vAlign w:val="center"/>
            <w:hideMark/>
          </w:tcPr>
          <w:p w14:paraId="1FD4B042"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Men’s Jr 4+</w:t>
            </w:r>
          </w:p>
        </w:tc>
        <w:tc>
          <w:tcPr>
            <w:tcW w:w="960" w:type="dxa"/>
            <w:tcBorders>
              <w:top w:val="nil"/>
              <w:left w:val="nil"/>
              <w:bottom w:val="single" w:sz="8" w:space="0" w:color="008080"/>
              <w:right w:val="nil"/>
            </w:tcBorders>
            <w:shd w:val="clear" w:color="000000" w:fill="E6E6E6"/>
            <w:vAlign w:val="center"/>
            <w:hideMark/>
          </w:tcPr>
          <w:p w14:paraId="3D7A9C22"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31</w:t>
            </w:r>
          </w:p>
        </w:tc>
        <w:tc>
          <w:tcPr>
            <w:tcW w:w="3820" w:type="dxa"/>
            <w:tcBorders>
              <w:top w:val="nil"/>
              <w:left w:val="nil"/>
              <w:bottom w:val="single" w:sz="8" w:space="0" w:color="008080"/>
              <w:right w:val="nil"/>
            </w:tcBorders>
            <w:shd w:val="clear" w:color="000000" w:fill="E6E6E6"/>
            <w:vAlign w:val="center"/>
            <w:hideMark/>
          </w:tcPr>
          <w:p w14:paraId="23C49B1F"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Women's HS Freshmen 8+</w:t>
            </w:r>
          </w:p>
        </w:tc>
      </w:tr>
      <w:tr w:rsidR="0015744B" w:rsidRPr="0015744B" w14:paraId="6FB084B2" w14:textId="77777777" w:rsidTr="0015744B">
        <w:trPr>
          <w:trHeight w:val="315"/>
        </w:trPr>
        <w:tc>
          <w:tcPr>
            <w:tcW w:w="960" w:type="dxa"/>
            <w:tcBorders>
              <w:top w:val="nil"/>
              <w:left w:val="nil"/>
              <w:bottom w:val="single" w:sz="8" w:space="0" w:color="008080"/>
              <w:right w:val="nil"/>
            </w:tcBorders>
            <w:shd w:val="clear" w:color="000000" w:fill="FFFFFF"/>
            <w:noWrap/>
            <w:vAlign w:val="center"/>
            <w:hideMark/>
          </w:tcPr>
          <w:p w14:paraId="6646F8D4"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13</w:t>
            </w:r>
          </w:p>
        </w:tc>
        <w:tc>
          <w:tcPr>
            <w:tcW w:w="3120" w:type="dxa"/>
            <w:tcBorders>
              <w:top w:val="nil"/>
              <w:left w:val="nil"/>
              <w:bottom w:val="single" w:sz="8" w:space="0" w:color="008080"/>
              <w:right w:val="nil"/>
            </w:tcBorders>
            <w:shd w:val="clear" w:color="000000" w:fill="FFFFFF"/>
            <w:noWrap/>
            <w:vAlign w:val="center"/>
            <w:hideMark/>
          </w:tcPr>
          <w:p w14:paraId="4BC4C23E"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Women’s Jr 8+</w:t>
            </w:r>
          </w:p>
        </w:tc>
        <w:tc>
          <w:tcPr>
            <w:tcW w:w="960" w:type="dxa"/>
            <w:tcBorders>
              <w:top w:val="nil"/>
              <w:left w:val="nil"/>
              <w:bottom w:val="single" w:sz="8" w:space="0" w:color="008080"/>
              <w:right w:val="nil"/>
            </w:tcBorders>
            <w:shd w:val="clear" w:color="000000" w:fill="FFFFFF"/>
            <w:vAlign w:val="center"/>
            <w:hideMark/>
          </w:tcPr>
          <w:p w14:paraId="565CAD92"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32</w:t>
            </w:r>
          </w:p>
        </w:tc>
        <w:tc>
          <w:tcPr>
            <w:tcW w:w="3820" w:type="dxa"/>
            <w:tcBorders>
              <w:top w:val="nil"/>
              <w:left w:val="nil"/>
              <w:bottom w:val="single" w:sz="8" w:space="0" w:color="008080"/>
              <w:right w:val="nil"/>
            </w:tcBorders>
            <w:shd w:val="clear" w:color="000000" w:fill="E6E6E6"/>
            <w:vAlign w:val="center"/>
            <w:hideMark/>
          </w:tcPr>
          <w:p w14:paraId="3C7BAD34"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Men's HS Freshmen 8+</w:t>
            </w:r>
          </w:p>
        </w:tc>
      </w:tr>
      <w:tr w:rsidR="0015744B" w:rsidRPr="0015744B" w14:paraId="20A24DB4" w14:textId="77777777" w:rsidTr="0015744B">
        <w:trPr>
          <w:trHeight w:val="315"/>
        </w:trPr>
        <w:tc>
          <w:tcPr>
            <w:tcW w:w="960" w:type="dxa"/>
            <w:tcBorders>
              <w:top w:val="nil"/>
              <w:left w:val="nil"/>
              <w:bottom w:val="single" w:sz="8" w:space="0" w:color="008080"/>
              <w:right w:val="nil"/>
            </w:tcBorders>
            <w:shd w:val="clear" w:color="000000" w:fill="F2F2F2"/>
            <w:noWrap/>
            <w:vAlign w:val="center"/>
            <w:hideMark/>
          </w:tcPr>
          <w:p w14:paraId="61DF9494"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14</w:t>
            </w:r>
          </w:p>
        </w:tc>
        <w:tc>
          <w:tcPr>
            <w:tcW w:w="3120" w:type="dxa"/>
            <w:tcBorders>
              <w:top w:val="nil"/>
              <w:left w:val="nil"/>
              <w:bottom w:val="single" w:sz="8" w:space="0" w:color="008080"/>
              <w:right w:val="nil"/>
            </w:tcBorders>
            <w:shd w:val="clear" w:color="000000" w:fill="F2F2F2"/>
            <w:noWrap/>
            <w:vAlign w:val="center"/>
            <w:hideMark/>
          </w:tcPr>
          <w:p w14:paraId="5953CB9A"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Men’s Jr 8+</w:t>
            </w:r>
          </w:p>
        </w:tc>
        <w:tc>
          <w:tcPr>
            <w:tcW w:w="960" w:type="dxa"/>
            <w:tcBorders>
              <w:top w:val="nil"/>
              <w:left w:val="nil"/>
              <w:bottom w:val="single" w:sz="8" w:space="0" w:color="008080"/>
              <w:right w:val="nil"/>
            </w:tcBorders>
            <w:shd w:val="clear" w:color="000000" w:fill="F2F2F2"/>
            <w:vAlign w:val="center"/>
            <w:hideMark/>
          </w:tcPr>
          <w:p w14:paraId="7EB6CAFA"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33</w:t>
            </w:r>
          </w:p>
        </w:tc>
        <w:tc>
          <w:tcPr>
            <w:tcW w:w="3820" w:type="dxa"/>
            <w:tcBorders>
              <w:top w:val="nil"/>
              <w:left w:val="nil"/>
              <w:bottom w:val="single" w:sz="8" w:space="0" w:color="008080"/>
              <w:right w:val="nil"/>
            </w:tcBorders>
            <w:shd w:val="clear" w:color="000000" w:fill="F2F2F2"/>
            <w:vAlign w:val="center"/>
            <w:hideMark/>
          </w:tcPr>
          <w:p w14:paraId="4595D893"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Women's HS Freshmen 4x</w:t>
            </w:r>
          </w:p>
        </w:tc>
      </w:tr>
      <w:tr w:rsidR="0015744B" w:rsidRPr="0015744B" w14:paraId="25D1DBD0" w14:textId="77777777" w:rsidTr="0015744B">
        <w:trPr>
          <w:trHeight w:val="315"/>
        </w:trPr>
        <w:tc>
          <w:tcPr>
            <w:tcW w:w="960" w:type="dxa"/>
            <w:tcBorders>
              <w:top w:val="nil"/>
              <w:left w:val="nil"/>
              <w:bottom w:val="single" w:sz="8" w:space="0" w:color="008080"/>
              <w:right w:val="nil"/>
            </w:tcBorders>
            <w:shd w:val="clear" w:color="000000" w:fill="FFFFFF"/>
            <w:noWrap/>
            <w:vAlign w:val="center"/>
            <w:hideMark/>
          </w:tcPr>
          <w:p w14:paraId="0D8BC51D"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15</w:t>
            </w:r>
          </w:p>
        </w:tc>
        <w:tc>
          <w:tcPr>
            <w:tcW w:w="3120" w:type="dxa"/>
            <w:tcBorders>
              <w:top w:val="nil"/>
              <w:left w:val="nil"/>
              <w:bottom w:val="single" w:sz="8" w:space="0" w:color="008080"/>
              <w:right w:val="nil"/>
            </w:tcBorders>
            <w:shd w:val="clear" w:color="000000" w:fill="FFFFFF"/>
            <w:noWrap/>
            <w:vAlign w:val="center"/>
            <w:hideMark/>
          </w:tcPr>
          <w:p w14:paraId="4615B164"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 xml:space="preserve">Women’s </w:t>
            </w:r>
            <w:proofErr w:type="spellStart"/>
            <w:r w:rsidRPr="0015744B">
              <w:rPr>
                <w:rFonts w:ascii="Verdana" w:hAnsi="Verdana" w:cs="Calibri"/>
                <w:b/>
                <w:bCs/>
                <w:color w:val="000000"/>
                <w:sz w:val="20"/>
              </w:rPr>
              <w:t>Sr</w:t>
            </w:r>
            <w:proofErr w:type="spellEnd"/>
            <w:r w:rsidRPr="0015744B">
              <w:rPr>
                <w:rFonts w:ascii="Verdana" w:hAnsi="Verdana" w:cs="Calibri"/>
                <w:b/>
                <w:bCs/>
                <w:color w:val="000000"/>
                <w:sz w:val="20"/>
              </w:rPr>
              <w:t xml:space="preserve"> 4+</w:t>
            </w:r>
          </w:p>
        </w:tc>
        <w:tc>
          <w:tcPr>
            <w:tcW w:w="960" w:type="dxa"/>
            <w:tcBorders>
              <w:top w:val="nil"/>
              <w:left w:val="nil"/>
              <w:bottom w:val="single" w:sz="8" w:space="0" w:color="008080"/>
              <w:right w:val="nil"/>
            </w:tcBorders>
            <w:shd w:val="clear" w:color="000000" w:fill="FFFFFF"/>
            <w:vAlign w:val="center"/>
            <w:hideMark/>
          </w:tcPr>
          <w:p w14:paraId="49432A96"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34</w:t>
            </w:r>
          </w:p>
        </w:tc>
        <w:tc>
          <w:tcPr>
            <w:tcW w:w="3820" w:type="dxa"/>
            <w:tcBorders>
              <w:top w:val="nil"/>
              <w:left w:val="nil"/>
              <w:bottom w:val="single" w:sz="8" w:space="0" w:color="008080"/>
              <w:right w:val="nil"/>
            </w:tcBorders>
            <w:shd w:val="clear" w:color="000000" w:fill="F2F2F2"/>
            <w:vAlign w:val="center"/>
            <w:hideMark/>
          </w:tcPr>
          <w:p w14:paraId="30C58D7E"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Men's HS Freshmen 4x</w:t>
            </w:r>
          </w:p>
        </w:tc>
      </w:tr>
      <w:tr w:rsidR="0015744B" w:rsidRPr="0015744B" w14:paraId="13DC3453" w14:textId="77777777" w:rsidTr="0015744B">
        <w:trPr>
          <w:trHeight w:val="315"/>
        </w:trPr>
        <w:tc>
          <w:tcPr>
            <w:tcW w:w="960" w:type="dxa"/>
            <w:tcBorders>
              <w:top w:val="nil"/>
              <w:left w:val="nil"/>
              <w:bottom w:val="single" w:sz="8" w:space="0" w:color="008080"/>
              <w:right w:val="nil"/>
            </w:tcBorders>
            <w:shd w:val="clear" w:color="000000" w:fill="FFFFFF"/>
            <w:vAlign w:val="center"/>
            <w:hideMark/>
          </w:tcPr>
          <w:p w14:paraId="7EEA8783"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lastRenderedPageBreak/>
              <w:t>16</w:t>
            </w:r>
          </w:p>
        </w:tc>
        <w:tc>
          <w:tcPr>
            <w:tcW w:w="3120" w:type="dxa"/>
            <w:tcBorders>
              <w:top w:val="nil"/>
              <w:left w:val="nil"/>
              <w:bottom w:val="single" w:sz="8" w:space="0" w:color="008080"/>
              <w:right w:val="nil"/>
            </w:tcBorders>
            <w:shd w:val="clear" w:color="000000" w:fill="FFFFFF"/>
            <w:vAlign w:val="center"/>
            <w:hideMark/>
          </w:tcPr>
          <w:p w14:paraId="065D9B56"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 xml:space="preserve">Men’s </w:t>
            </w:r>
            <w:proofErr w:type="spellStart"/>
            <w:r w:rsidRPr="0015744B">
              <w:rPr>
                <w:rFonts w:ascii="Verdana" w:hAnsi="Verdana" w:cs="Calibri"/>
                <w:b/>
                <w:bCs/>
                <w:color w:val="000000"/>
                <w:sz w:val="20"/>
              </w:rPr>
              <w:t>Sr</w:t>
            </w:r>
            <w:proofErr w:type="spellEnd"/>
            <w:r w:rsidRPr="0015744B">
              <w:rPr>
                <w:rFonts w:ascii="Verdana" w:hAnsi="Verdana" w:cs="Calibri"/>
                <w:b/>
                <w:bCs/>
                <w:color w:val="000000"/>
                <w:sz w:val="20"/>
              </w:rPr>
              <w:t xml:space="preserve"> 4+</w:t>
            </w:r>
          </w:p>
        </w:tc>
        <w:tc>
          <w:tcPr>
            <w:tcW w:w="960" w:type="dxa"/>
            <w:tcBorders>
              <w:top w:val="nil"/>
              <w:left w:val="nil"/>
              <w:bottom w:val="single" w:sz="8" w:space="0" w:color="008080"/>
              <w:right w:val="nil"/>
            </w:tcBorders>
            <w:shd w:val="clear" w:color="000000" w:fill="FFFFFF"/>
            <w:vAlign w:val="center"/>
            <w:hideMark/>
          </w:tcPr>
          <w:p w14:paraId="501CF78D"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35</w:t>
            </w:r>
          </w:p>
        </w:tc>
        <w:tc>
          <w:tcPr>
            <w:tcW w:w="3820" w:type="dxa"/>
            <w:tcBorders>
              <w:top w:val="nil"/>
              <w:left w:val="nil"/>
              <w:bottom w:val="single" w:sz="8" w:space="0" w:color="008080"/>
              <w:right w:val="nil"/>
            </w:tcBorders>
            <w:shd w:val="clear" w:color="auto" w:fill="auto"/>
            <w:noWrap/>
            <w:vAlign w:val="bottom"/>
            <w:hideMark/>
          </w:tcPr>
          <w:p w14:paraId="0251B6BD" w14:textId="77777777" w:rsidR="0015744B" w:rsidRPr="0015744B" w:rsidRDefault="0015744B" w:rsidP="0015744B">
            <w:pPr>
              <w:rPr>
                <w:rFonts w:ascii="Calibri" w:hAnsi="Calibri" w:cs="Calibri"/>
                <w:b/>
                <w:bCs/>
                <w:color w:val="000000"/>
                <w:sz w:val="22"/>
                <w:szCs w:val="22"/>
              </w:rPr>
            </w:pPr>
            <w:r w:rsidRPr="0015744B">
              <w:rPr>
                <w:rFonts w:ascii="Calibri" w:hAnsi="Calibri" w:cs="Calibri"/>
                <w:b/>
                <w:bCs/>
                <w:color w:val="000000"/>
                <w:sz w:val="22"/>
                <w:szCs w:val="22"/>
              </w:rPr>
              <w:t>Women's  HS Novice 4+</w:t>
            </w:r>
          </w:p>
        </w:tc>
      </w:tr>
      <w:tr w:rsidR="0015744B" w:rsidRPr="0015744B" w14:paraId="6BBC37D1" w14:textId="77777777" w:rsidTr="0015744B">
        <w:trPr>
          <w:trHeight w:val="315"/>
        </w:trPr>
        <w:tc>
          <w:tcPr>
            <w:tcW w:w="960" w:type="dxa"/>
            <w:tcBorders>
              <w:top w:val="nil"/>
              <w:left w:val="nil"/>
              <w:bottom w:val="single" w:sz="8" w:space="0" w:color="008080"/>
              <w:right w:val="nil"/>
            </w:tcBorders>
            <w:shd w:val="clear" w:color="000000" w:fill="F2F2F2"/>
            <w:vAlign w:val="center"/>
            <w:hideMark/>
          </w:tcPr>
          <w:p w14:paraId="01D00875"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17</w:t>
            </w:r>
          </w:p>
        </w:tc>
        <w:tc>
          <w:tcPr>
            <w:tcW w:w="3120" w:type="dxa"/>
            <w:tcBorders>
              <w:top w:val="nil"/>
              <w:left w:val="nil"/>
              <w:bottom w:val="single" w:sz="8" w:space="0" w:color="008080"/>
              <w:right w:val="nil"/>
            </w:tcBorders>
            <w:shd w:val="clear" w:color="000000" w:fill="F2F2F2"/>
            <w:vAlign w:val="center"/>
            <w:hideMark/>
          </w:tcPr>
          <w:p w14:paraId="24E132BE"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 xml:space="preserve">Women’s </w:t>
            </w:r>
            <w:proofErr w:type="spellStart"/>
            <w:r w:rsidRPr="0015744B">
              <w:rPr>
                <w:rFonts w:ascii="Verdana" w:hAnsi="Verdana" w:cs="Calibri"/>
                <w:b/>
                <w:bCs/>
                <w:color w:val="000000"/>
                <w:sz w:val="20"/>
              </w:rPr>
              <w:t>Sr</w:t>
            </w:r>
            <w:proofErr w:type="spellEnd"/>
            <w:r w:rsidRPr="0015744B">
              <w:rPr>
                <w:rFonts w:ascii="Verdana" w:hAnsi="Verdana" w:cs="Calibri"/>
                <w:b/>
                <w:bCs/>
                <w:color w:val="000000"/>
                <w:sz w:val="20"/>
              </w:rPr>
              <w:t xml:space="preserve"> 8+</w:t>
            </w:r>
          </w:p>
        </w:tc>
        <w:tc>
          <w:tcPr>
            <w:tcW w:w="960" w:type="dxa"/>
            <w:tcBorders>
              <w:top w:val="nil"/>
              <w:left w:val="nil"/>
              <w:bottom w:val="single" w:sz="8" w:space="0" w:color="008080"/>
              <w:right w:val="nil"/>
            </w:tcBorders>
            <w:shd w:val="clear" w:color="000000" w:fill="FFFFFF"/>
            <w:vAlign w:val="center"/>
            <w:hideMark/>
          </w:tcPr>
          <w:p w14:paraId="6E646C61"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36</w:t>
            </w:r>
          </w:p>
        </w:tc>
        <w:tc>
          <w:tcPr>
            <w:tcW w:w="3820" w:type="dxa"/>
            <w:tcBorders>
              <w:top w:val="nil"/>
              <w:left w:val="nil"/>
              <w:bottom w:val="single" w:sz="8" w:space="0" w:color="008080"/>
              <w:right w:val="nil"/>
            </w:tcBorders>
            <w:shd w:val="clear" w:color="auto" w:fill="auto"/>
            <w:noWrap/>
            <w:vAlign w:val="bottom"/>
            <w:hideMark/>
          </w:tcPr>
          <w:p w14:paraId="1D9EAF6A" w14:textId="77777777" w:rsidR="0015744B" w:rsidRPr="0015744B" w:rsidRDefault="0015744B" w:rsidP="0015744B">
            <w:pPr>
              <w:rPr>
                <w:rFonts w:ascii="Calibri" w:hAnsi="Calibri" w:cs="Calibri"/>
                <w:b/>
                <w:bCs/>
                <w:color w:val="000000"/>
                <w:sz w:val="22"/>
                <w:szCs w:val="22"/>
              </w:rPr>
            </w:pPr>
            <w:r w:rsidRPr="0015744B">
              <w:rPr>
                <w:rFonts w:ascii="Calibri" w:hAnsi="Calibri" w:cs="Calibri"/>
                <w:b/>
                <w:bCs/>
                <w:color w:val="000000"/>
                <w:sz w:val="22"/>
                <w:szCs w:val="22"/>
              </w:rPr>
              <w:t>Men's  HS Novice 4+</w:t>
            </w:r>
          </w:p>
        </w:tc>
      </w:tr>
      <w:tr w:rsidR="0015744B" w:rsidRPr="0015744B" w14:paraId="1F06B5C7" w14:textId="77777777" w:rsidTr="0015744B">
        <w:trPr>
          <w:trHeight w:val="315"/>
        </w:trPr>
        <w:tc>
          <w:tcPr>
            <w:tcW w:w="960" w:type="dxa"/>
            <w:tcBorders>
              <w:top w:val="nil"/>
              <w:left w:val="nil"/>
              <w:bottom w:val="single" w:sz="8" w:space="0" w:color="008080"/>
              <w:right w:val="nil"/>
            </w:tcBorders>
            <w:shd w:val="clear" w:color="000000" w:fill="FFFFFF"/>
            <w:vAlign w:val="center"/>
            <w:hideMark/>
          </w:tcPr>
          <w:p w14:paraId="2EB6439D"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18</w:t>
            </w:r>
          </w:p>
        </w:tc>
        <w:tc>
          <w:tcPr>
            <w:tcW w:w="3120" w:type="dxa"/>
            <w:tcBorders>
              <w:top w:val="nil"/>
              <w:left w:val="nil"/>
              <w:bottom w:val="single" w:sz="8" w:space="0" w:color="008080"/>
              <w:right w:val="nil"/>
            </w:tcBorders>
            <w:shd w:val="clear" w:color="000000" w:fill="FFFFFF"/>
            <w:vAlign w:val="center"/>
            <w:hideMark/>
          </w:tcPr>
          <w:p w14:paraId="214CAD16"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 xml:space="preserve">Men’s </w:t>
            </w:r>
            <w:proofErr w:type="spellStart"/>
            <w:r w:rsidRPr="0015744B">
              <w:rPr>
                <w:rFonts w:ascii="Verdana" w:hAnsi="Verdana" w:cs="Calibri"/>
                <w:b/>
                <w:bCs/>
                <w:color w:val="000000"/>
                <w:sz w:val="20"/>
              </w:rPr>
              <w:t>Sr</w:t>
            </w:r>
            <w:proofErr w:type="spellEnd"/>
            <w:r w:rsidRPr="0015744B">
              <w:rPr>
                <w:rFonts w:ascii="Verdana" w:hAnsi="Verdana" w:cs="Calibri"/>
                <w:b/>
                <w:bCs/>
                <w:color w:val="000000"/>
                <w:sz w:val="20"/>
              </w:rPr>
              <w:t xml:space="preserve"> 8+</w:t>
            </w:r>
          </w:p>
        </w:tc>
        <w:tc>
          <w:tcPr>
            <w:tcW w:w="960" w:type="dxa"/>
            <w:tcBorders>
              <w:top w:val="nil"/>
              <w:left w:val="nil"/>
              <w:bottom w:val="single" w:sz="8" w:space="0" w:color="008080"/>
              <w:right w:val="nil"/>
            </w:tcBorders>
            <w:shd w:val="clear" w:color="000000" w:fill="FFFFFF"/>
            <w:vAlign w:val="center"/>
            <w:hideMark/>
          </w:tcPr>
          <w:p w14:paraId="1598F0AC"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37</w:t>
            </w:r>
          </w:p>
        </w:tc>
        <w:tc>
          <w:tcPr>
            <w:tcW w:w="3820" w:type="dxa"/>
            <w:tcBorders>
              <w:top w:val="nil"/>
              <w:left w:val="nil"/>
              <w:bottom w:val="single" w:sz="8" w:space="0" w:color="008080"/>
              <w:right w:val="nil"/>
            </w:tcBorders>
            <w:shd w:val="clear" w:color="auto" w:fill="auto"/>
            <w:noWrap/>
            <w:vAlign w:val="bottom"/>
            <w:hideMark/>
          </w:tcPr>
          <w:p w14:paraId="2755BB7F" w14:textId="77777777" w:rsidR="0015744B" w:rsidRPr="0015744B" w:rsidRDefault="0015744B" w:rsidP="0015744B">
            <w:pPr>
              <w:rPr>
                <w:rFonts w:ascii="Calibri" w:hAnsi="Calibri" w:cs="Calibri"/>
                <w:b/>
                <w:bCs/>
                <w:color w:val="000000"/>
                <w:sz w:val="22"/>
                <w:szCs w:val="22"/>
              </w:rPr>
            </w:pPr>
            <w:r w:rsidRPr="0015744B">
              <w:rPr>
                <w:rFonts w:ascii="Calibri" w:hAnsi="Calibri" w:cs="Calibri"/>
                <w:b/>
                <w:bCs/>
                <w:color w:val="000000"/>
                <w:sz w:val="22"/>
                <w:szCs w:val="22"/>
              </w:rPr>
              <w:t>Women's  HS Novice 8+</w:t>
            </w:r>
          </w:p>
        </w:tc>
      </w:tr>
      <w:tr w:rsidR="0015744B" w:rsidRPr="0015744B" w14:paraId="730E2569" w14:textId="77777777" w:rsidTr="0015744B">
        <w:trPr>
          <w:trHeight w:val="315"/>
        </w:trPr>
        <w:tc>
          <w:tcPr>
            <w:tcW w:w="960" w:type="dxa"/>
            <w:tcBorders>
              <w:top w:val="nil"/>
              <w:left w:val="nil"/>
              <w:bottom w:val="single" w:sz="8" w:space="0" w:color="008080"/>
              <w:right w:val="nil"/>
            </w:tcBorders>
            <w:shd w:val="clear" w:color="000000" w:fill="F2F2F2"/>
            <w:vAlign w:val="center"/>
            <w:hideMark/>
          </w:tcPr>
          <w:p w14:paraId="5F786770"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19</w:t>
            </w:r>
          </w:p>
        </w:tc>
        <w:tc>
          <w:tcPr>
            <w:tcW w:w="3120" w:type="dxa"/>
            <w:tcBorders>
              <w:top w:val="nil"/>
              <w:left w:val="nil"/>
              <w:bottom w:val="single" w:sz="8" w:space="0" w:color="008080"/>
              <w:right w:val="nil"/>
            </w:tcBorders>
            <w:shd w:val="clear" w:color="000000" w:fill="F2F2F2"/>
            <w:vAlign w:val="center"/>
            <w:hideMark/>
          </w:tcPr>
          <w:p w14:paraId="29250CDB" w14:textId="77777777" w:rsidR="0015744B" w:rsidRPr="0015744B" w:rsidRDefault="0015744B" w:rsidP="0015744B">
            <w:pPr>
              <w:rPr>
                <w:rFonts w:ascii="Verdana" w:hAnsi="Verdana" w:cs="Calibri"/>
                <w:b/>
                <w:bCs/>
                <w:color w:val="000000"/>
                <w:sz w:val="20"/>
              </w:rPr>
            </w:pPr>
            <w:r w:rsidRPr="0015744B">
              <w:rPr>
                <w:rFonts w:ascii="Verdana" w:hAnsi="Verdana" w:cs="Calibri"/>
                <w:b/>
                <w:bCs/>
                <w:color w:val="000000"/>
                <w:sz w:val="20"/>
              </w:rPr>
              <w:t>Women’s 2</w:t>
            </w:r>
            <w:r w:rsidRPr="0015744B">
              <w:rPr>
                <w:rFonts w:ascii="Verdana" w:hAnsi="Verdana" w:cs="Calibri"/>
                <w:b/>
                <w:bCs/>
                <w:color w:val="000000"/>
                <w:sz w:val="20"/>
                <w:vertAlign w:val="superscript"/>
              </w:rPr>
              <w:t>nd</w:t>
            </w:r>
            <w:r w:rsidRPr="0015744B">
              <w:rPr>
                <w:rFonts w:ascii="Verdana" w:hAnsi="Verdana" w:cs="Calibri"/>
                <w:b/>
                <w:bCs/>
                <w:color w:val="000000"/>
                <w:sz w:val="20"/>
              </w:rPr>
              <w:t xml:space="preserve"> 8+</w:t>
            </w:r>
          </w:p>
        </w:tc>
        <w:tc>
          <w:tcPr>
            <w:tcW w:w="960" w:type="dxa"/>
            <w:tcBorders>
              <w:top w:val="nil"/>
              <w:left w:val="nil"/>
              <w:bottom w:val="single" w:sz="8" w:space="0" w:color="008080"/>
              <w:right w:val="nil"/>
            </w:tcBorders>
            <w:shd w:val="clear" w:color="000000" w:fill="FFFFFF"/>
            <w:vAlign w:val="center"/>
            <w:hideMark/>
          </w:tcPr>
          <w:p w14:paraId="0D6AE6E2" w14:textId="77777777" w:rsidR="0015744B" w:rsidRPr="0015744B" w:rsidRDefault="0015744B" w:rsidP="0015744B">
            <w:pPr>
              <w:jc w:val="center"/>
              <w:rPr>
                <w:rFonts w:ascii="Verdana" w:hAnsi="Verdana" w:cs="Calibri"/>
                <w:b/>
                <w:bCs/>
                <w:color w:val="000000"/>
                <w:sz w:val="20"/>
              </w:rPr>
            </w:pPr>
            <w:r w:rsidRPr="0015744B">
              <w:rPr>
                <w:rFonts w:ascii="Verdana" w:hAnsi="Verdana" w:cs="Calibri"/>
                <w:b/>
                <w:bCs/>
                <w:color w:val="000000"/>
                <w:sz w:val="20"/>
              </w:rPr>
              <w:t>38</w:t>
            </w:r>
          </w:p>
        </w:tc>
        <w:tc>
          <w:tcPr>
            <w:tcW w:w="3820" w:type="dxa"/>
            <w:tcBorders>
              <w:top w:val="nil"/>
              <w:left w:val="nil"/>
              <w:bottom w:val="single" w:sz="8" w:space="0" w:color="008080"/>
              <w:right w:val="nil"/>
            </w:tcBorders>
            <w:shd w:val="clear" w:color="auto" w:fill="auto"/>
            <w:noWrap/>
            <w:vAlign w:val="bottom"/>
            <w:hideMark/>
          </w:tcPr>
          <w:p w14:paraId="59281DDA" w14:textId="77777777" w:rsidR="0015744B" w:rsidRPr="0015744B" w:rsidRDefault="0015744B" w:rsidP="0015744B">
            <w:pPr>
              <w:rPr>
                <w:rFonts w:ascii="Calibri" w:hAnsi="Calibri" w:cs="Calibri"/>
                <w:b/>
                <w:bCs/>
                <w:color w:val="000000"/>
                <w:sz w:val="22"/>
                <w:szCs w:val="22"/>
              </w:rPr>
            </w:pPr>
            <w:r w:rsidRPr="0015744B">
              <w:rPr>
                <w:rFonts w:ascii="Calibri" w:hAnsi="Calibri" w:cs="Calibri"/>
                <w:b/>
                <w:bCs/>
                <w:color w:val="000000"/>
                <w:sz w:val="22"/>
                <w:szCs w:val="22"/>
              </w:rPr>
              <w:t>Men's  HS Novice 8+</w:t>
            </w:r>
          </w:p>
        </w:tc>
      </w:tr>
    </w:tbl>
    <w:p w14:paraId="41A34D38" w14:textId="77777777" w:rsidR="00AF40EC" w:rsidRDefault="00AF40EC" w:rsidP="00AF40EC">
      <w:pPr>
        <w:rPr>
          <w:rFonts w:ascii="Verdana" w:hAnsi="Verdana"/>
          <w:sz w:val="20"/>
        </w:rPr>
      </w:pPr>
    </w:p>
    <w:p w14:paraId="30D63709" w14:textId="77777777" w:rsidR="00AF40EC" w:rsidRDefault="00AF40EC" w:rsidP="00AF40EC">
      <w:pPr>
        <w:rPr>
          <w:rFonts w:ascii="Verdana" w:hAnsi="Verdana"/>
          <w:sz w:val="20"/>
        </w:rPr>
      </w:pPr>
      <w:r>
        <w:rPr>
          <w:rFonts w:ascii="Verdana" w:hAnsi="Verdana"/>
          <w:b/>
          <w:sz w:val="20"/>
        </w:rPr>
        <w:t>If an event does not have two or more entries</w:t>
      </w:r>
      <w:r>
        <w:rPr>
          <w:rFonts w:ascii="Verdana" w:hAnsi="Verdana"/>
          <w:sz w:val="20"/>
        </w:rPr>
        <w:t>, the event will be dropped and you will be notified.  If the event is dropped, you will be notified before the event and can choose to roll the entry into another category.</w:t>
      </w:r>
    </w:p>
    <w:p w14:paraId="250A1802" w14:textId="77777777" w:rsidR="00AF40EC" w:rsidRDefault="00AF40EC" w:rsidP="00AF40EC">
      <w:pPr>
        <w:rPr>
          <w:rFonts w:ascii="Verdana" w:hAnsi="Verdana"/>
          <w:sz w:val="20"/>
        </w:rPr>
      </w:pPr>
    </w:p>
    <w:p w14:paraId="0F47C000" w14:textId="77777777" w:rsidR="00AF40EC" w:rsidRDefault="00AF40EC" w:rsidP="00AF40EC">
      <w:pPr>
        <w:rPr>
          <w:rFonts w:ascii="Verdana" w:hAnsi="Verdana"/>
          <w:sz w:val="20"/>
        </w:rPr>
      </w:pPr>
      <w:r>
        <w:rPr>
          <w:rFonts w:ascii="Verdana" w:hAnsi="Verdana"/>
          <w:b/>
          <w:sz w:val="20"/>
        </w:rPr>
        <w:t>If an event does not have more than six entries,</w:t>
      </w:r>
      <w:r>
        <w:rPr>
          <w:rFonts w:ascii="Verdana" w:hAnsi="Verdana"/>
          <w:sz w:val="20"/>
        </w:rPr>
        <w:t xml:space="preserve"> it will be rowed as a straight final.</w:t>
      </w:r>
    </w:p>
    <w:p w14:paraId="4E9D671D" w14:textId="77777777" w:rsidR="00AF40EC" w:rsidRDefault="00AF40EC" w:rsidP="00AF40EC">
      <w:pPr>
        <w:rPr>
          <w:rFonts w:ascii="Verdana" w:hAnsi="Verdana"/>
          <w:sz w:val="20"/>
        </w:rPr>
      </w:pPr>
    </w:p>
    <w:p w14:paraId="07899656" w14:textId="77777777" w:rsidR="00AF40EC" w:rsidRDefault="00AF40EC" w:rsidP="00AF40EC">
      <w:pPr>
        <w:rPr>
          <w:rFonts w:ascii="Verdana" w:hAnsi="Verdana"/>
          <w:b/>
          <w:sz w:val="20"/>
        </w:rPr>
      </w:pPr>
      <w:r>
        <w:rPr>
          <w:rFonts w:ascii="Verdana" w:hAnsi="Verdana"/>
          <w:b/>
          <w:sz w:val="20"/>
        </w:rPr>
        <w:t xml:space="preserve">If an event has 7 boats there will be 2 </w:t>
      </w:r>
      <w:proofErr w:type="spellStart"/>
      <w:r>
        <w:rPr>
          <w:rFonts w:ascii="Verdana" w:hAnsi="Verdana"/>
          <w:b/>
          <w:sz w:val="20"/>
        </w:rPr>
        <w:t>semi finals</w:t>
      </w:r>
      <w:proofErr w:type="spellEnd"/>
      <w:r>
        <w:rPr>
          <w:rFonts w:ascii="Verdana" w:hAnsi="Verdana"/>
          <w:b/>
          <w:sz w:val="20"/>
        </w:rPr>
        <w:t xml:space="preserve"> with last place being eliminated in each, yielding a 5 boat final. </w:t>
      </w:r>
    </w:p>
    <w:p w14:paraId="445909B4" w14:textId="77777777" w:rsidR="00AF40EC" w:rsidRDefault="00AF40EC" w:rsidP="00AF40EC">
      <w:pPr>
        <w:rPr>
          <w:rFonts w:ascii="Verdana" w:hAnsi="Verdana"/>
          <w:sz w:val="20"/>
        </w:rPr>
      </w:pPr>
    </w:p>
    <w:p w14:paraId="26D61B87" w14:textId="6619D46D" w:rsidR="00AF40EC" w:rsidRDefault="00AF40EC" w:rsidP="00AF40EC">
      <w:pPr>
        <w:rPr>
          <w:rFonts w:ascii="Verdana" w:hAnsi="Verdana"/>
          <w:sz w:val="20"/>
        </w:rPr>
      </w:pPr>
      <w:r>
        <w:rPr>
          <w:rFonts w:ascii="Verdana" w:hAnsi="Verdana"/>
          <w:sz w:val="20"/>
        </w:rPr>
        <w:t xml:space="preserve">We reserve the right to combine events if putting 2 events together adds up to 6 or less boats.  </w:t>
      </w:r>
    </w:p>
    <w:p w14:paraId="07F759BB" w14:textId="3739FF46" w:rsidR="00041128" w:rsidRDefault="00041128" w:rsidP="00AF40EC">
      <w:pPr>
        <w:rPr>
          <w:rFonts w:ascii="Verdana" w:hAnsi="Verdana"/>
          <w:sz w:val="20"/>
        </w:rPr>
      </w:pPr>
    </w:p>
    <w:p w14:paraId="6CC55CF8" w14:textId="77777777" w:rsidR="00041128" w:rsidRDefault="00041128" w:rsidP="00041128">
      <w:pPr>
        <w:rPr>
          <w:rFonts w:ascii="Verdana" w:hAnsi="Verdana"/>
          <w:b/>
          <w:color w:val="993300"/>
          <w:sz w:val="20"/>
          <w:u w:val="single"/>
        </w:rPr>
      </w:pPr>
      <w:r>
        <w:rPr>
          <w:rFonts w:ascii="Verdana" w:hAnsi="Verdana"/>
          <w:b/>
          <w:color w:val="993300"/>
          <w:sz w:val="20"/>
          <w:u w:val="single"/>
        </w:rPr>
        <w:t>Awards</w:t>
      </w:r>
    </w:p>
    <w:p w14:paraId="6A8C831D" w14:textId="77777777" w:rsidR="00041128" w:rsidRDefault="00041128" w:rsidP="00041128">
      <w:pPr>
        <w:rPr>
          <w:rFonts w:ascii="Verdana" w:hAnsi="Verdana"/>
          <w:b/>
          <w:sz w:val="20"/>
        </w:rPr>
      </w:pPr>
    </w:p>
    <w:p w14:paraId="2B8ED477" w14:textId="77777777" w:rsidR="00041128" w:rsidRDefault="00041128" w:rsidP="00041128">
      <w:pPr>
        <w:rPr>
          <w:rFonts w:ascii="Verdana" w:hAnsi="Verdana"/>
          <w:sz w:val="20"/>
        </w:rPr>
      </w:pPr>
      <w:r>
        <w:rPr>
          <w:rFonts w:ascii="Verdana" w:hAnsi="Verdana"/>
          <w:sz w:val="20"/>
        </w:rPr>
        <w:t>1</w:t>
      </w:r>
      <w:r>
        <w:rPr>
          <w:rFonts w:ascii="Verdana" w:hAnsi="Verdana"/>
          <w:sz w:val="20"/>
          <w:vertAlign w:val="superscript"/>
        </w:rPr>
        <w:t>st</w:t>
      </w:r>
      <w:r>
        <w:rPr>
          <w:rFonts w:ascii="Verdana" w:hAnsi="Verdana"/>
          <w:sz w:val="20"/>
        </w:rPr>
        <w:t>, 2</w:t>
      </w:r>
      <w:r>
        <w:rPr>
          <w:rFonts w:ascii="Verdana" w:hAnsi="Verdana"/>
          <w:sz w:val="20"/>
          <w:vertAlign w:val="superscript"/>
        </w:rPr>
        <w:t>nd</w:t>
      </w:r>
      <w:r>
        <w:rPr>
          <w:rFonts w:ascii="Verdana" w:hAnsi="Verdana"/>
          <w:sz w:val="20"/>
        </w:rPr>
        <w:t>, and 3</w:t>
      </w:r>
      <w:r>
        <w:rPr>
          <w:rFonts w:ascii="Verdana" w:hAnsi="Verdana"/>
          <w:sz w:val="20"/>
          <w:vertAlign w:val="superscript"/>
        </w:rPr>
        <w:t>rd</w:t>
      </w:r>
      <w:r>
        <w:rPr>
          <w:rFonts w:ascii="Verdana" w:hAnsi="Verdana"/>
          <w:sz w:val="20"/>
        </w:rPr>
        <w:t xml:space="preserve"> place medals will be awarded for events with 5 or 6 boats.  Race with 4 boats 1</w:t>
      </w:r>
      <w:r>
        <w:rPr>
          <w:rFonts w:ascii="Verdana" w:hAnsi="Verdana"/>
          <w:sz w:val="20"/>
          <w:vertAlign w:val="superscript"/>
        </w:rPr>
        <w:t>st</w:t>
      </w:r>
      <w:r>
        <w:rPr>
          <w:rFonts w:ascii="Verdana" w:hAnsi="Verdana"/>
          <w:sz w:val="20"/>
        </w:rPr>
        <w:t>, 2</w:t>
      </w:r>
      <w:r>
        <w:rPr>
          <w:rFonts w:ascii="Verdana" w:hAnsi="Verdana"/>
          <w:sz w:val="20"/>
          <w:vertAlign w:val="superscript"/>
        </w:rPr>
        <w:t>nd</w:t>
      </w:r>
      <w:r>
        <w:rPr>
          <w:rFonts w:ascii="Verdana" w:hAnsi="Verdana"/>
          <w:sz w:val="20"/>
        </w:rPr>
        <w:t>, and 3</w:t>
      </w:r>
      <w:r>
        <w:rPr>
          <w:rFonts w:ascii="Verdana" w:hAnsi="Verdana"/>
          <w:sz w:val="20"/>
          <w:vertAlign w:val="superscript"/>
        </w:rPr>
        <w:t>rd</w:t>
      </w:r>
      <w:r>
        <w:rPr>
          <w:rFonts w:ascii="Verdana" w:hAnsi="Verdana"/>
          <w:sz w:val="20"/>
        </w:rPr>
        <w:t>.  Race with 3 boats 1</w:t>
      </w:r>
      <w:r>
        <w:rPr>
          <w:rFonts w:ascii="Verdana" w:hAnsi="Verdana"/>
          <w:sz w:val="20"/>
          <w:vertAlign w:val="superscript"/>
        </w:rPr>
        <w:t>st</w:t>
      </w:r>
      <w:r>
        <w:rPr>
          <w:rFonts w:ascii="Verdana" w:hAnsi="Verdana"/>
          <w:sz w:val="20"/>
        </w:rPr>
        <w:t xml:space="preserve"> and 2</w:t>
      </w:r>
      <w:r>
        <w:rPr>
          <w:rFonts w:ascii="Verdana" w:hAnsi="Verdana"/>
          <w:sz w:val="20"/>
          <w:vertAlign w:val="superscript"/>
        </w:rPr>
        <w:t>nd</w:t>
      </w:r>
      <w:r>
        <w:rPr>
          <w:rFonts w:ascii="Verdana" w:hAnsi="Verdana"/>
          <w:sz w:val="20"/>
        </w:rPr>
        <w:t xml:space="preserve"> only, and 2 boat race 1</w:t>
      </w:r>
      <w:r>
        <w:rPr>
          <w:rFonts w:ascii="Verdana" w:hAnsi="Verdana"/>
          <w:sz w:val="20"/>
          <w:vertAlign w:val="superscript"/>
        </w:rPr>
        <w:t>st</w:t>
      </w:r>
      <w:r>
        <w:rPr>
          <w:rFonts w:ascii="Verdana" w:hAnsi="Verdana"/>
          <w:sz w:val="20"/>
        </w:rPr>
        <w:t>.</w:t>
      </w:r>
    </w:p>
    <w:p w14:paraId="2179A669" w14:textId="77777777" w:rsidR="00041128" w:rsidRDefault="00041128" w:rsidP="00041128">
      <w:pPr>
        <w:rPr>
          <w:rFonts w:ascii="Verdana" w:hAnsi="Verdana"/>
          <w:sz w:val="20"/>
        </w:rPr>
      </w:pPr>
    </w:p>
    <w:p w14:paraId="52F1C111" w14:textId="77777777" w:rsidR="00041128" w:rsidRDefault="00041128" w:rsidP="00041128">
      <w:pPr>
        <w:rPr>
          <w:rFonts w:ascii="Verdana" w:hAnsi="Verdana"/>
          <w:b/>
          <w:sz w:val="20"/>
        </w:rPr>
      </w:pPr>
      <w:r>
        <w:rPr>
          <w:rFonts w:ascii="Verdana" w:hAnsi="Verdana"/>
          <w:b/>
          <w:sz w:val="20"/>
        </w:rPr>
        <w:t>Points</w:t>
      </w:r>
    </w:p>
    <w:p w14:paraId="1F88887D" w14:textId="77777777" w:rsidR="00041128" w:rsidRDefault="00041128" w:rsidP="00041128">
      <w:pPr>
        <w:rPr>
          <w:rFonts w:ascii="Verdana" w:hAnsi="Verdana"/>
          <w:b/>
          <w:sz w:val="20"/>
        </w:rPr>
      </w:pPr>
    </w:p>
    <w:p w14:paraId="53E8D8AF" w14:textId="77777777" w:rsidR="00041128" w:rsidRDefault="00041128" w:rsidP="00041128">
      <w:pPr>
        <w:rPr>
          <w:rFonts w:ascii="Verdana" w:hAnsi="Verdana"/>
          <w:b/>
          <w:sz w:val="20"/>
        </w:rPr>
      </w:pPr>
      <w:r>
        <w:rPr>
          <w:rFonts w:ascii="Verdana" w:hAnsi="Verdana"/>
          <w:b/>
          <w:sz w:val="20"/>
        </w:rPr>
        <w:t xml:space="preserve">New for the 2021 Championships.  An Overall Team Points Trophy will be awarded for both Sculling and Sweep (Men’s and Women’s).  Please note points will be awarded similar to the guidelines listed above for medals.  </w:t>
      </w:r>
      <w:r>
        <w:rPr>
          <w:rFonts w:ascii="Verdana" w:hAnsi="Verdana"/>
          <w:b/>
          <w:color w:val="FF0000"/>
          <w:sz w:val="20"/>
        </w:rPr>
        <w:t>Points are for SRAA Events Only</w:t>
      </w:r>
    </w:p>
    <w:p w14:paraId="26CD9109" w14:textId="77777777" w:rsidR="00041128" w:rsidRDefault="00041128" w:rsidP="00041128">
      <w:pPr>
        <w:rPr>
          <w:rFonts w:ascii="Verdana" w:hAnsi="Verdana"/>
          <w:sz w:val="20"/>
        </w:rPr>
      </w:pPr>
    </w:p>
    <w:p w14:paraId="3741C97B" w14:textId="77777777" w:rsidR="00041128" w:rsidRDefault="00041128" w:rsidP="00041128">
      <w:pPr>
        <w:rPr>
          <w:rFonts w:ascii="Verdana" w:hAnsi="Verdana"/>
          <w:sz w:val="20"/>
        </w:rPr>
      </w:pPr>
      <w:r>
        <w:rPr>
          <w:rFonts w:ascii="Verdana" w:hAnsi="Verdana"/>
          <w:sz w:val="20"/>
        </w:rPr>
        <w:t xml:space="preserve">The points system for the trophy will be as follows: </w:t>
      </w:r>
    </w:p>
    <w:p w14:paraId="71DB4AE6" w14:textId="77777777" w:rsidR="00041128" w:rsidRDefault="00041128" w:rsidP="00041128">
      <w:pPr>
        <w:rPr>
          <w:rFonts w:ascii="Verdana" w:hAnsi="Verdana"/>
          <w:sz w:val="20"/>
        </w:rPr>
      </w:pPr>
      <w:r>
        <w:rPr>
          <w:rFonts w:ascii="Verdana" w:hAnsi="Verdana"/>
          <w:sz w:val="20"/>
        </w:rPr>
        <w:tab/>
      </w:r>
      <w:r>
        <w:rPr>
          <w:rFonts w:ascii="Verdana" w:hAnsi="Verdana"/>
          <w:sz w:val="20"/>
        </w:rPr>
        <w:tab/>
      </w:r>
      <w:r>
        <w:rPr>
          <w:rFonts w:ascii="Verdana" w:hAnsi="Verdana"/>
          <w:sz w:val="20"/>
        </w:rPr>
        <w:tab/>
        <w:t>1</w:t>
      </w:r>
      <w:r>
        <w:rPr>
          <w:rFonts w:ascii="Verdana" w:hAnsi="Verdana"/>
          <w:sz w:val="20"/>
          <w:vertAlign w:val="superscript"/>
        </w:rPr>
        <w:t>st</w:t>
      </w:r>
      <w:r>
        <w:rPr>
          <w:rFonts w:ascii="Verdana" w:hAnsi="Verdana"/>
          <w:sz w:val="20"/>
        </w:rPr>
        <w:tab/>
        <w:t>2</w:t>
      </w:r>
      <w:r>
        <w:rPr>
          <w:rFonts w:ascii="Verdana" w:hAnsi="Verdana"/>
          <w:sz w:val="20"/>
          <w:vertAlign w:val="superscript"/>
        </w:rPr>
        <w:t>nd</w:t>
      </w:r>
      <w:r>
        <w:rPr>
          <w:rFonts w:ascii="Verdana" w:hAnsi="Verdana"/>
          <w:sz w:val="20"/>
        </w:rPr>
        <w:tab/>
        <w:t>3</w:t>
      </w:r>
      <w:r>
        <w:rPr>
          <w:rFonts w:ascii="Verdana" w:hAnsi="Verdana"/>
          <w:sz w:val="20"/>
          <w:vertAlign w:val="superscript"/>
        </w:rPr>
        <w:t>rd</w:t>
      </w:r>
      <w:r>
        <w:rPr>
          <w:rFonts w:ascii="Verdana" w:hAnsi="Verdana"/>
          <w:sz w:val="20"/>
        </w:rPr>
        <w:tab/>
        <w:t>4</w:t>
      </w:r>
      <w:r>
        <w:rPr>
          <w:rFonts w:ascii="Verdana" w:hAnsi="Verdana"/>
          <w:sz w:val="20"/>
          <w:vertAlign w:val="superscript"/>
        </w:rPr>
        <w:t>th</w:t>
      </w:r>
      <w:r>
        <w:rPr>
          <w:rFonts w:ascii="Verdana" w:hAnsi="Verdana"/>
          <w:sz w:val="20"/>
        </w:rPr>
        <w:tab/>
        <w:t>5</w:t>
      </w:r>
      <w:r>
        <w:rPr>
          <w:rFonts w:ascii="Verdana" w:hAnsi="Verdana"/>
          <w:sz w:val="20"/>
          <w:vertAlign w:val="superscript"/>
        </w:rPr>
        <w:t>th</w:t>
      </w:r>
      <w:r>
        <w:rPr>
          <w:rFonts w:ascii="Verdana" w:hAnsi="Verdana"/>
          <w:sz w:val="20"/>
        </w:rPr>
        <w:tab/>
        <w:t>6th</w:t>
      </w:r>
    </w:p>
    <w:p w14:paraId="04D543E2" w14:textId="77777777" w:rsidR="00041128" w:rsidRDefault="00041128" w:rsidP="00041128">
      <w:pPr>
        <w:rPr>
          <w:rFonts w:ascii="Verdana" w:hAnsi="Verdana"/>
          <w:b/>
          <w:sz w:val="20"/>
        </w:rPr>
      </w:pPr>
      <w:r>
        <w:rPr>
          <w:rFonts w:ascii="Verdana" w:hAnsi="Verdana"/>
          <w:b/>
          <w:sz w:val="20"/>
        </w:rPr>
        <w:t>Sweep Events</w:t>
      </w:r>
    </w:p>
    <w:p w14:paraId="0499DEFE" w14:textId="77777777" w:rsidR="00041128" w:rsidRDefault="00041128" w:rsidP="00041128">
      <w:pPr>
        <w:rPr>
          <w:rFonts w:ascii="Verdana" w:hAnsi="Verdana"/>
          <w:sz w:val="20"/>
        </w:rPr>
      </w:pPr>
      <w:r>
        <w:rPr>
          <w:rFonts w:ascii="Verdana" w:hAnsi="Verdana"/>
          <w:sz w:val="20"/>
        </w:rPr>
        <w:t>Varsity Eights</w:t>
      </w:r>
      <w:r>
        <w:rPr>
          <w:rFonts w:ascii="Verdana" w:hAnsi="Verdana"/>
          <w:sz w:val="20"/>
        </w:rPr>
        <w:tab/>
      </w:r>
      <w:r>
        <w:rPr>
          <w:rFonts w:ascii="Verdana" w:hAnsi="Verdana"/>
          <w:sz w:val="20"/>
        </w:rPr>
        <w:tab/>
        <w:t>10</w:t>
      </w:r>
      <w:r>
        <w:rPr>
          <w:rFonts w:ascii="Verdana" w:hAnsi="Verdana"/>
          <w:sz w:val="20"/>
        </w:rPr>
        <w:tab/>
        <w:t>7</w:t>
      </w:r>
      <w:r>
        <w:rPr>
          <w:rFonts w:ascii="Verdana" w:hAnsi="Verdana"/>
          <w:sz w:val="20"/>
        </w:rPr>
        <w:tab/>
        <w:t>5</w:t>
      </w:r>
      <w:r>
        <w:rPr>
          <w:rFonts w:ascii="Verdana" w:hAnsi="Verdana"/>
          <w:sz w:val="20"/>
        </w:rPr>
        <w:tab/>
        <w:t>3</w:t>
      </w:r>
      <w:r>
        <w:rPr>
          <w:rFonts w:ascii="Verdana" w:hAnsi="Verdana"/>
          <w:sz w:val="20"/>
        </w:rPr>
        <w:tab/>
        <w:t>2</w:t>
      </w:r>
      <w:r>
        <w:rPr>
          <w:rFonts w:ascii="Verdana" w:hAnsi="Verdana"/>
          <w:sz w:val="20"/>
        </w:rPr>
        <w:tab/>
        <w:t>1</w:t>
      </w:r>
    </w:p>
    <w:p w14:paraId="1E0C57FE" w14:textId="77777777" w:rsidR="00041128" w:rsidRDefault="00041128" w:rsidP="00041128">
      <w:pPr>
        <w:rPr>
          <w:rFonts w:ascii="Verdana" w:hAnsi="Verdana"/>
          <w:sz w:val="20"/>
        </w:rPr>
      </w:pPr>
      <w:r>
        <w:rPr>
          <w:rFonts w:ascii="Verdana" w:hAnsi="Verdana"/>
          <w:sz w:val="20"/>
        </w:rPr>
        <w:t>Lightweight Eight</w:t>
      </w:r>
      <w:r>
        <w:rPr>
          <w:rFonts w:ascii="Verdana" w:hAnsi="Verdana"/>
          <w:sz w:val="20"/>
        </w:rPr>
        <w:tab/>
        <w:t>6</w:t>
      </w:r>
      <w:r>
        <w:rPr>
          <w:rFonts w:ascii="Verdana" w:hAnsi="Verdana"/>
          <w:sz w:val="20"/>
        </w:rPr>
        <w:tab/>
        <w:t>4</w:t>
      </w:r>
      <w:r>
        <w:rPr>
          <w:rFonts w:ascii="Verdana" w:hAnsi="Verdana"/>
          <w:sz w:val="20"/>
        </w:rPr>
        <w:tab/>
        <w:t>2</w:t>
      </w:r>
      <w:r>
        <w:rPr>
          <w:rFonts w:ascii="Verdana" w:hAnsi="Verdana"/>
          <w:sz w:val="20"/>
        </w:rPr>
        <w:tab/>
      </w:r>
    </w:p>
    <w:p w14:paraId="5A987B12" w14:textId="77777777" w:rsidR="00041128" w:rsidRDefault="00041128" w:rsidP="00041128">
      <w:pPr>
        <w:rPr>
          <w:rFonts w:ascii="Verdana" w:hAnsi="Verdana"/>
          <w:sz w:val="20"/>
        </w:rPr>
      </w:pPr>
      <w:r>
        <w:rPr>
          <w:rFonts w:ascii="Verdana" w:hAnsi="Verdana"/>
          <w:sz w:val="20"/>
        </w:rPr>
        <w:t>2 V Eight</w:t>
      </w:r>
      <w:r>
        <w:rPr>
          <w:rFonts w:ascii="Verdana" w:hAnsi="Verdana"/>
          <w:sz w:val="20"/>
        </w:rPr>
        <w:tab/>
      </w:r>
      <w:r>
        <w:rPr>
          <w:rFonts w:ascii="Verdana" w:hAnsi="Verdana"/>
          <w:sz w:val="20"/>
        </w:rPr>
        <w:tab/>
        <w:t>5</w:t>
      </w:r>
      <w:r>
        <w:rPr>
          <w:rFonts w:ascii="Verdana" w:hAnsi="Verdana"/>
          <w:sz w:val="20"/>
        </w:rPr>
        <w:tab/>
        <w:t>3</w:t>
      </w:r>
      <w:r>
        <w:rPr>
          <w:rFonts w:ascii="Verdana" w:hAnsi="Verdana"/>
          <w:sz w:val="20"/>
        </w:rPr>
        <w:tab/>
        <w:t>2</w:t>
      </w:r>
      <w:r>
        <w:rPr>
          <w:rFonts w:ascii="Verdana" w:hAnsi="Verdana"/>
          <w:sz w:val="20"/>
        </w:rPr>
        <w:tab/>
      </w:r>
    </w:p>
    <w:p w14:paraId="26B64C8A" w14:textId="77777777" w:rsidR="00041128" w:rsidRDefault="00041128" w:rsidP="00041128">
      <w:pPr>
        <w:rPr>
          <w:rFonts w:ascii="Verdana" w:hAnsi="Verdana"/>
          <w:sz w:val="20"/>
        </w:rPr>
      </w:pPr>
      <w:r>
        <w:rPr>
          <w:rFonts w:ascii="Verdana" w:hAnsi="Verdana"/>
          <w:sz w:val="20"/>
        </w:rPr>
        <w:t>Varsity Fours</w:t>
      </w:r>
      <w:r>
        <w:rPr>
          <w:rFonts w:ascii="Verdana" w:hAnsi="Verdana"/>
          <w:sz w:val="20"/>
        </w:rPr>
        <w:tab/>
      </w:r>
      <w:r>
        <w:rPr>
          <w:rFonts w:ascii="Verdana" w:hAnsi="Verdana"/>
          <w:sz w:val="20"/>
        </w:rPr>
        <w:tab/>
        <w:t>6</w:t>
      </w:r>
      <w:r>
        <w:rPr>
          <w:rFonts w:ascii="Verdana" w:hAnsi="Verdana"/>
          <w:sz w:val="20"/>
        </w:rPr>
        <w:tab/>
        <w:t>4</w:t>
      </w:r>
      <w:r>
        <w:rPr>
          <w:rFonts w:ascii="Verdana" w:hAnsi="Verdana"/>
          <w:sz w:val="20"/>
        </w:rPr>
        <w:tab/>
        <w:t>2</w:t>
      </w:r>
      <w:r>
        <w:rPr>
          <w:rFonts w:ascii="Verdana" w:hAnsi="Verdana"/>
          <w:sz w:val="20"/>
        </w:rPr>
        <w:tab/>
        <w:t>1</w:t>
      </w:r>
      <w:r>
        <w:rPr>
          <w:rFonts w:ascii="Verdana" w:hAnsi="Verdana"/>
          <w:sz w:val="20"/>
        </w:rPr>
        <w:tab/>
      </w:r>
      <w:r>
        <w:rPr>
          <w:rFonts w:ascii="Verdana" w:hAnsi="Verdana"/>
          <w:sz w:val="20"/>
        </w:rPr>
        <w:tab/>
      </w:r>
    </w:p>
    <w:p w14:paraId="3AA30C4C" w14:textId="77777777" w:rsidR="00041128" w:rsidRDefault="00041128" w:rsidP="00041128">
      <w:pPr>
        <w:rPr>
          <w:rFonts w:ascii="Verdana" w:hAnsi="Verdana"/>
          <w:sz w:val="20"/>
        </w:rPr>
      </w:pPr>
      <w:r>
        <w:rPr>
          <w:rFonts w:ascii="Verdana" w:hAnsi="Verdana"/>
          <w:sz w:val="20"/>
        </w:rPr>
        <w:t>Lightweight Four</w:t>
      </w:r>
      <w:r>
        <w:rPr>
          <w:rFonts w:ascii="Verdana" w:hAnsi="Verdana"/>
          <w:sz w:val="20"/>
        </w:rPr>
        <w:tab/>
        <w:t>4</w:t>
      </w:r>
      <w:r>
        <w:rPr>
          <w:rFonts w:ascii="Verdana" w:hAnsi="Verdana"/>
          <w:sz w:val="20"/>
        </w:rPr>
        <w:tab/>
        <w:t>2</w:t>
      </w:r>
      <w:r>
        <w:rPr>
          <w:rFonts w:ascii="Verdana" w:hAnsi="Verdana"/>
          <w:sz w:val="20"/>
        </w:rPr>
        <w:tab/>
        <w:t>1</w:t>
      </w:r>
    </w:p>
    <w:p w14:paraId="1C1B8200" w14:textId="77777777" w:rsidR="00041128" w:rsidRDefault="00041128" w:rsidP="00041128">
      <w:pPr>
        <w:rPr>
          <w:rFonts w:ascii="Verdana" w:hAnsi="Verdana"/>
          <w:sz w:val="20"/>
        </w:rPr>
      </w:pPr>
      <w:r>
        <w:rPr>
          <w:rFonts w:ascii="Verdana" w:hAnsi="Verdana"/>
          <w:sz w:val="20"/>
        </w:rPr>
        <w:t>Junior Eights</w:t>
      </w:r>
      <w:r>
        <w:rPr>
          <w:rFonts w:ascii="Verdana" w:hAnsi="Verdana"/>
          <w:sz w:val="20"/>
        </w:rPr>
        <w:tab/>
      </w:r>
      <w:r>
        <w:rPr>
          <w:rFonts w:ascii="Verdana" w:hAnsi="Verdana"/>
          <w:sz w:val="20"/>
        </w:rPr>
        <w:tab/>
        <w:t>5</w:t>
      </w:r>
      <w:r>
        <w:rPr>
          <w:rFonts w:ascii="Verdana" w:hAnsi="Verdana"/>
          <w:sz w:val="20"/>
        </w:rPr>
        <w:tab/>
        <w:t>3</w:t>
      </w:r>
      <w:r>
        <w:rPr>
          <w:rFonts w:ascii="Verdana" w:hAnsi="Verdana"/>
          <w:sz w:val="20"/>
        </w:rPr>
        <w:tab/>
        <w:t>2</w:t>
      </w:r>
    </w:p>
    <w:p w14:paraId="6656EAED" w14:textId="77777777" w:rsidR="00041128" w:rsidRDefault="00041128" w:rsidP="00041128">
      <w:pPr>
        <w:rPr>
          <w:rFonts w:ascii="Verdana" w:hAnsi="Verdana"/>
          <w:sz w:val="20"/>
        </w:rPr>
      </w:pPr>
      <w:r>
        <w:rPr>
          <w:rFonts w:ascii="Verdana" w:hAnsi="Verdana"/>
          <w:sz w:val="20"/>
        </w:rPr>
        <w:t>Junior Fours</w:t>
      </w:r>
      <w:r>
        <w:rPr>
          <w:rFonts w:ascii="Verdana" w:hAnsi="Verdana"/>
          <w:sz w:val="20"/>
        </w:rPr>
        <w:tab/>
      </w:r>
      <w:r>
        <w:rPr>
          <w:rFonts w:ascii="Verdana" w:hAnsi="Verdana"/>
          <w:sz w:val="20"/>
        </w:rPr>
        <w:tab/>
        <w:t>4</w:t>
      </w:r>
      <w:r>
        <w:rPr>
          <w:rFonts w:ascii="Verdana" w:hAnsi="Verdana"/>
          <w:sz w:val="20"/>
        </w:rPr>
        <w:tab/>
        <w:t>2</w:t>
      </w:r>
      <w:r>
        <w:rPr>
          <w:rFonts w:ascii="Verdana" w:hAnsi="Verdana"/>
          <w:sz w:val="20"/>
        </w:rPr>
        <w:tab/>
        <w:t>1</w:t>
      </w:r>
    </w:p>
    <w:p w14:paraId="2F7F7764" w14:textId="77777777" w:rsidR="00041128" w:rsidRDefault="00041128" w:rsidP="00041128">
      <w:pPr>
        <w:rPr>
          <w:rFonts w:ascii="Verdana" w:hAnsi="Verdana"/>
          <w:sz w:val="20"/>
        </w:rPr>
      </w:pPr>
      <w:r>
        <w:rPr>
          <w:rFonts w:ascii="Verdana" w:hAnsi="Verdana"/>
          <w:sz w:val="20"/>
        </w:rPr>
        <w:t>Frosh Eights</w:t>
      </w:r>
      <w:r>
        <w:rPr>
          <w:rFonts w:ascii="Verdana" w:hAnsi="Verdana"/>
          <w:sz w:val="20"/>
        </w:rPr>
        <w:tab/>
      </w:r>
      <w:r>
        <w:rPr>
          <w:rFonts w:ascii="Verdana" w:hAnsi="Verdana"/>
          <w:sz w:val="20"/>
        </w:rPr>
        <w:tab/>
        <w:t>4</w:t>
      </w:r>
      <w:r>
        <w:rPr>
          <w:rFonts w:ascii="Verdana" w:hAnsi="Verdana"/>
          <w:sz w:val="20"/>
        </w:rPr>
        <w:tab/>
        <w:t>2</w:t>
      </w:r>
      <w:r>
        <w:rPr>
          <w:rFonts w:ascii="Verdana" w:hAnsi="Verdana"/>
          <w:sz w:val="20"/>
        </w:rPr>
        <w:tab/>
        <w:t>1</w:t>
      </w:r>
    </w:p>
    <w:p w14:paraId="48140361" w14:textId="77777777" w:rsidR="00041128" w:rsidRDefault="00041128" w:rsidP="00041128">
      <w:pPr>
        <w:rPr>
          <w:rFonts w:ascii="Verdana" w:hAnsi="Verdana"/>
          <w:sz w:val="20"/>
        </w:rPr>
      </w:pPr>
    </w:p>
    <w:p w14:paraId="42D28817" w14:textId="77777777" w:rsidR="00041128" w:rsidRDefault="00041128" w:rsidP="00041128">
      <w:pPr>
        <w:rPr>
          <w:rFonts w:ascii="Verdana" w:hAnsi="Verdana"/>
          <w:b/>
          <w:sz w:val="20"/>
        </w:rPr>
      </w:pPr>
      <w:r>
        <w:rPr>
          <w:rFonts w:ascii="Verdana" w:hAnsi="Verdana"/>
          <w:b/>
          <w:sz w:val="20"/>
        </w:rPr>
        <w:t>Sculling Events</w:t>
      </w:r>
    </w:p>
    <w:p w14:paraId="21BBAAC1" w14:textId="77777777" w:rsidR="00041128" w:rsidRDefault="00041128" w:rsidP="00041128">
      <w:pPr>
        <w:rPr>
          <w:rFonts w:ascii="Verdana" w:hAnsi="Verdana"/>
          <w:sz w:val="20"/>
        </w:rPr>
      </w:pPr>
      <w:r>
        <w:rPr>
          <w:rFonts w:ascii="Verdana" w:hAnsi="Verdana"/>
          <w:sz w:val="20"/>
        </w:rPr>
        <w:t>Varsity Quads</w:t>
      </w:r>
      <w:r>
        <w:rPr>
          <w:rFonts w:ascii="Verdana" w:hAnsi="Verdana"/>
          <w:sz w:val="20"/>
        </w:rPr>
        <w:tab/>
      </w:r>
      <w:r>
        <w:rPr>
          <w:rFonts w:ascii="Verdana" w:hAnsi="Verdana"/>
          <w:sz w:val="20"/>
        </w:rPr>
        <w:tab/>
        <w:t>5</w:t>
      </w:r>
      <w:r>
        <w:rPr>
          <w:rFonts w:ascii="Verdana" w:hAnsi="Verdana"/>
          <w:sz w:val="20"/>
        </w:rPr>
        <w:tab/>
        <w:t>3</w:t>
      </w:r>
      <w:r>
        <w:rPr>
          <w:rFonts w:ascii="Verdana" w:hAnsi="Verdana"/>
          <w:sz w:val="20"/>
        </w:rPr>
        <w:tab/>
        <w:t>2</w:t>
      </w:r>
    </w:p>
    <w:p w14:paraId="37928422" w14:textId="77777777" w:rsidR="00041128" w:rsidRDefault="00041128" w:rsidP="00041128">
      <w:pPr>
        <w:rPr>
          <w:rFonts w:ascii="Verdana" w:hAnsi="Verdana"/>
          <w:sz w:val="20"/>
        </w:rPr>
      </w:pPr>
      <w:r>
        <w:rPr>
          <w:rFonts w:ascii="Verdana" w:hAnsi="Verdana"/>
          <w:sz w:val="20"/>
        </w:rPr>
        <w:t>Varsity 2x</w:t>
      </w:r>
      <w:r>
        <w:rPr>
          <w:rFonts w:ascii="Verdana" w:hAnsi="Verdana"/>
          <w:sz w:val="20"/>
        </w:rPr>
        <w:tab/>
      </w:r>
      <w:r>
        <w:rPr>
          <w:rFonts w:ascii="Verdana" w:hAnsi="Verdana"/>
          <w:sz w:val="20"/>
        </w:rPr>
        <w:tab/>
        <w:t>4</w:t>
      </w:r>
      <w:r>
        <w:rPr>
          <w:rFonts w:ascii="Verdana" w:hAnsi="Verdana"/>
          <w:sz w:val="20"/>
        </w:rPr>
        <w:tab/>
        <w:t>2</w:t>
      </w:r>
      <w:r>
        <w:rPr>
          <w:rFonts w:ascii="Verdana" w:hAnsi="Verdana"/>
          <w:sz w:val="20"/>
        </w:rPr>
        <w:tab/>
        <w:t>1</w:t>
      </w:r>
    </w:p>
    <w:p w14:paraId="0AE3D3E9" w14:textId="77777777" w:rsidR="00041128" w:rsidRDefault="00041128" w:rsidP="00041128">
      <w:pPr>
        <w:rPr>
          <w:rFonts w:ascii="Verdana" w:hAnsi="Verdana"/>
          <w:sz w:val="20"/>
        </w:rPr>
      </w:pPr>
      <w:r>
        <w:rPr>
          <w:rFonts w:ascii="Verdana" w:hAnsi="Verdana"/>
          <w:sz w:val="20"/>
        </w:rPr>
        <w:t>Lightweight 2x</w:t>
      </w:r>
      <w:r>
        <w:rPr>
          <w:rFonts w:ascii="Verdana" w:hAnsi="Verdana"/>
          <w:sz w:val="20"/>
        </w:rPr>
        <w:tab/>
        <w:t>3</w:t>
      </w:r>
      <w:r>
        <w:rPr>
          <w:rFonts w:ascii="Verdana" w:hAnsi="Verdana"/>
          <w:sz w:val="20"/>
        </w:rPr>
        <w:tab/>
        <w:t>2</w:t>
      </w:r>
      <w:r>
        <w:rPr>
          <w:rFonts w:ascii="Verdana" w:hAnsi="Verdana"/>
          <w:sz w:val="20"/>
        </w:rPr>
        <w:tab/>
        <w:t>1</w:t>
      </w:r>
      <w:r>
        <w:rPr>
          <w:rFonts w:ascii="Verdana" w:hAnsi="Verdana"/>
          <w:sz w:val="20"/>
        </w:rPr>
        <w:tab/>
      </w:r>
    </w:p>
    <w:p w14:paraId="61455707" w14:textId="77777777" w:rsidR="00041128" w:rsidRDefault="00041128" w:rsidP="00041128">
      <w:pPr>
        <w:rPr>
          <w:rFonts w:ascii="Verdana" w:hAnsi="Verdana"/>
          <w:sz w:val="20"/>
        </w:rPr>
      </w:pPr>
      <w:r>
        <w:rPr>
          <w:rFonts w:ascii="Verdana" w:hAnsi="Verdana"/>
          <w:sz w:val="20"/>
        </w:rPr>
        <w:t>Varsity 1x</w:t>
      </w:r>
      <w:r>
        <w:rPr>
          <w:rFonts w:ascii="Verdana" w:hAnsi="Verdana"/>
          <w:sz w:val="20"/>
        </w:rPr>
        <w:tab/>
      </w:r>
      <w:r>
        <w:rPr>
          <w:rFonts w:ascii="Verdana" w:hAnsi="Verdana"/>
          <w:sz w:val="20"/>
        </w:rPr>
        <w:tab/>
        <w:t>3</w:t>
      </w:r>
      <w:r>
        <w:rPr>
          <w:rFonts w:ascii="Verdana" w:hAnsi="Verdana"/>
          <w:sz w:val="20"/>
        </w:rPr>
        <w:tab/>
        <w:t>2</w:t>
      </w:r>
      <w:r>
        <w:rPr>
          <w:rFonts w:ascii="Verdana" w:hAnsi="Verdana"/>
          <w:sz w:val="20"/>
        </w:rPr>
        <w:tab/>
        <w:t>1</w:t>
      </w:r>
      <w:r>
        <w:rPr>
          <w:rFonts w:ascii="Verdana" w:hAnsi="Verdana"/>
          <w:sz w:val="20"/>
        </w:rPr>
        <w:tab/>
      </w:r>
    </w:p>
    <w:p w14:paraId="3C288906" w14:textId="77777777" w:rsidR="00041128" w:rsidRDefault="00041128" w:rsidP="00041128">
      <w:pPr>
        <w:rPr>
          <w:rFonts w:ascii="Verdana" w:hAnsi="Verdana"/>
          <w:sz w:val="20"/>
        </w:rPr>
      </w:pPr>
      <w:r>
        <w:rPr>
          <w:rFonts w:ascii="Verdana" w:hAnsi="Verdana"/>
          <w:sz w:val="20"/>
        </w:rPr>
        <w:t>Junior Quads</w:t>
      </w:r>
      <w:r>
        <w:rPr>
          <w:rFonts w:ascii="Verdana" w:hAnsi="Verdana"/>
          <w:sz w:val="20"/>
        </w:rPr>
        <w:tab/>
      </w:r>
      <w:r>
        <w:rPr>
          <w:rFonts w:ascii="Verdana" w:hAnsi="Verdana"/>
          <w:sz w:val="20"/>
        </w:rPr>
        <w:tab/>
        <w:t>3</w:t>
      </w:r>
      <w:r>
        <w:rPr>
          <w:rFonts w:ascii="Verdana" w:hAnsi="Verdana"/>
          <w:sz w:val="20"/>
        </w:rPr>
        <w:tab/>
        <w:t>2</w:t>
      </w:r>
      <w:r>
        <w:rPr>
          <w:rFonts w:ascii="Verdana" w:hAnsi="Verdana"/>
          <w:sz w:val="20"/>
        </w:rPr>
        <w:tab/>
        <w:t>1</w:t>
      </w:r>
      <w:r>
        <w:rPr>
          <w:rFonts w:ascii="Verdana" w:hAnsi="Verdana"/>
          <w:sz w:val="20"/>
        </w:rPr>
        <w:tab/>
      </w:r>
    </w:p>
    <w:p w14:paraId="7A1D9114" w14:textId="77777777" w:rsidR="00041128" w:rsidRDefault="00041128" w:rsidP="00041128">
      <w:pPr>
        <w:rPr>
          <w:rFonts w:ascii="Verdana" w:hAnsi="Verdana"/>
          <w:sz w:val="20"/>
        </w:rPr>
      </w:pPr>
      <w:r>
        <w:rPr>
          <w:rFonts w:ascii="Verdana" w:hAnsi="Verdana"/>
          <w:sz w:val="20"/>
        </w:rPr>
        <w:t>Junior 2x</w:t>
      </w:r>
      <w:r>
        <w:rPr>
          <w:rFonts w:ascii="Verdana" w:hAnsi="Verdana"/>
          <w:sz w:val="20"/>
        </w:rPr>
        <w:tab/>
      </w:r>
      <w:r>
        <w:rPr>
          <w:rFonts w:ascii="Verdana" w:hAnsi="Verdana"/>
          <w:sz w:val="20"/>
        </w:rPr>
        <w:tab/>
        <w:t>2</w:t>
      </w:r>
      <w:r>
        <w:rPr>
          <w:rFonts w:ascii="Verdana" w:hAnsi="Verdana"/>
          <w:sz w:val="20"/>
        </w:rPr>
        <w:tab/>
        <w:t>1</w:t>
      </w:r>
      <w:r>
        <w:rPr>
          <w:rFonts w:ascii="Verdana" w:hAnsi="Verdana"/>
          <w:sz w:val="20"/>
        </w:rPr>
        <w:tab/>
      </w:r>
    </w:p>
    <w:p w14:paraId="5B53ADAA" w14:textId="77777777" w:rsidR="00041128" w:rsidRDefault="00041128" w:rsidP="00041128">
      <w:pPr>
        <w:rPr>
          <w:rFonts w:ascii="Verdana" w:hAnsi="Verdana"/>
          <w:sz w:val="20"/>
        </w:rPr>
      </w:pPr>
      <w:r>
        <w:rPr>
          <w:rFonts w:ascii="Verdana" w:hAnsi="Verdana"/>
          <w:sz w:val="20"/>
        </w:rPr>
        <w:t>Freshman Quads</w:t>
      </w:r>
      <w:r>
        <w:rPr>
          <w:rFonts w:ascii="Verdana" w:hAnsi="Verdana"/>
          <w:sz w:val="20"/>
        </w:rPr>
        <w:tab/>
        <w:t>3</w:t>
      </w:r>
      <w:r>
        <w:rPr>
          <w:rFonts w:ascii="Verdana" w:hAnsi="Verdana"/>
          <w:sz w:val="20"/>
        </w:rPr>
        <w:tab/>
        <w:t>2</w:t>
      </w:r>
      <w:r>
        <w:rPr>
          <w:rFonts w:ascii="Verdana" w:hAnsi="Verdana"/>
          <w:sz w:val="20"/>
        </w:rPr>
        <w:tab/>
        <w:t>1</w:t>
      </w:r>
    </w:p>
    <w:p w14:paraId="343A4746" w14:textId="77777777" w:rsidR="00041128" w:rsidRDefault="00041128" w:rsidP="00041128">
      <w:pPr>
        <w:rPr>
          <w:rFonts w:ascii="Verdana" w:hAnsi="Verdana"/>
          <w:sz w:val="20"/>
        </w:rPr>
      </w:pPr>
    </w:p>
    <w:p w14:paraId="3ACD0D37" w14:textId="77777777" w:rsidR="00041128" w:rsidRDefault="00041128" w:rsidP="00041128">
      <w:pPr>
        <w:rPr>
          <w:rFonts w:ascii="Verdana" w:hAnsi="Verdana"/>
          <w:sz w:val="20"/>
        </w:rPr>
      </w:pPr>
    </w:p>
    <w:p w14:paraId="6780C714" w14:textId="77777777" w:rsidR="00041128" w:rsidRDefault="00041128" w:rsidP="00041128">
      <w:pPr>
        <w:rPr>
          <w:rFonts w:ascii="Verdana" w:hAnsi="Verdana"/>
          <w:sz w:val="20"/>
        </w:rPr>
      </w:pPr>
    </w:p>
    <w:p w14:paraId="52622AC6" w14:textId="77777777" w:rsidR="00041128" w:rsidRDefault="00041128" w:rsidP="00041128">
      <w:pPr>
        <w:rPr>
          <w:rFonts w:ascii="Verdana" w:hAnsi="Verdana"/>
          <w:b/>
          <w:sz w:val="20"/>
        </w:rPr>
      </w:pPr>
      <w:r>
        <w:rPr>
          <w:rFonts w:ascii="Verdana" w:hAnsi="Verdana"/>
          <w:b/>
          <w:sz w:val="20"/>
        </w:rPr>
        <w:lastRenderedPageBreak/>
        <w:t xml:space="preserve">Seeding </w:t>
      </w:r>
    </w:p>
    <w:p w14:paraId="1B0FC5F9" w14:textId="77777777" w:rsidR="00041128" w:rsidRDefault="00041128" w:rsidP="00041128">
      <w:pPr>
        <w:rPr>
          <w:rFonts w:ascii="Verdana" w:hAnsi="Verdana"/>
          <w:sz w:val="20"/>
        </w:rPr>
      </w:pPr>
      <w:r>
        <w:rPr>
          <w:rFonts w:ascii="Verdana" w:hAnsi="Verdana"/>
          <w:sz w:val="20"/>
        </w:rPr>
        <w:t>All events in the regatta will be seeded.  Every boat in the event will be seeded.  A seeding committee will determine the lane assignments for all seeded events.  All selections are based on past performance.</w:t>
      </w:r>
    </w:p>
    <w:p w14:paraId="472AA558" w14:textId="77777777" w:rsidR="00041128" w:rsidRDefault="00041128" w:rsidP="00041128">
      <w:pPr>
        <w:rPr>
          <w:rFonts w:ascii="Verdana" w:hAnsi="Verdana"/>
          <w:sz w:val="20"/>
        </w:rPr>
      </w:pPr>
    </w:p>
    <w:p w14:paraId="3B481117" w14:textId="77777777" w:rsidR="003A0383" w:rsidRDefault="003A0383" w:rsidP="00041128">
      <w:pPr>
        <w:pStyle w:val="NormalWeb"/>
        <w:rPr>
          <w:rFonts w:ascii="Verdana" w:hAnsi="Verdana"/>
          <w:b/>
          <w:bCs/>
          <w:sz w:val="20"/>
          <w:szCs w:val="20"/>
        </w:rPr>
      </w:pPr>
    </w:p>
    <w:p w14:paraId="2D0BAC75" w14:textId="77777777" w:rsidR="00041128" w:rsidRDefault="00041128" w:rsidP="00041128">
      <w:pPr>
        <w:pStyle w:val="NormalWeb"/>
        <w:rPr>
          <w:rFonts w:ascii="Verdana" w:hAnsi="Verdana"/>
          <w:bCs/>
          <w:sz w:val="20"/>
          <w:szCs w:val="20"/>
        </w:rPr>
      </w:pPr>
      <w:r>
        <w:rPr>
          <w:rFonts w:ascii="Verdana" w:hAnsi="Verdana"/>
          <w:b/>
          <w:bCs/>
          <w:sz w:val="20"/>
          <w:szCs w:val="20"/>
        </w:rPr>
        <w:t>Weigh-Ins</w:t>
      </w:r>
    </w:p>
    <w:p w14:paraId="33E3E17E" w14:textId="77777777" w:rsidR="00041128" w:rsidRDefault="00041128" w:rsidP="00041128">
      <w:pPr>
        <w:pStyle w:val="NormalWeb"/>
        <w:rPr>
          <w:rFonts w:ascii="Verdana" w:hAnsi="Verdana"/>
          <w:bCs/>
          <w:sz w:val="20"/>
          <w:szCs w:val="20"/>
        </w:rPr>
      </w:pPr>
      <w:r>
        <w:rPr>
          <w:rFonts w:ascii="Verdana" w:hAnsi="Verdana"/>
          <w:bCs/>
          <w:sz w:val="20"/>
          <w:szCs w:val="20"/>
        </w:rPr>
        <w:t xml:space="preserve">All lightweight rowers will have a two-hour window to weigh-in from </w:t>
      </w:r>
      <w:r>
        <w:rPr>
          <w:rFonts w:ascii="Verdana" w:hAnsi="Verdana"/>
          <w:b/>
          <w:bCs/>
          <w:sz w:val="20"/>
          <w:szCs w:val="20"/>
        </w:rPr>
        <w:t>8 AM until 10 AM</w:t>
      </w:r>
      <w:r>
        <w:rPr>
          <w:rFonts w:ascii="Verdana" w:hAnsi="Verdana"/>
          <w:bCs/>
          <w:sz w:val="20"/>
          <w:szCs w:val="20"/>
        </w:rPr>
        <w:t xml:space="preserve"> on Saturday morning.  No one will be permitted to weigh in outside of this window.  All athletes must be within one pound to have a second chance weigh in, and only have one reweigh. Please download the weigh in sheet and have filled out prior to arriving.</w:t>
      </w:r>
    </w:p>
    <w:p w14:paraId="484E6235" w14:textId="77777777" w:rsidR="00041128" w:rsidRDefault="00041128" w:rsidP="00041128">
      <w:pPr>
        <w:pStyle w:val="NormalWeb"/>
        <w:rPr>
          <w:rFonts w:ascii="Verdana" w:hAnsi="Verdana"/>
          <w:b/>
          <w:bCs/>
          <w:sz w:val="20"/>
          <w:szCs w:val="20"/>
        </w:rPr>
      </w:pPr>
      <w:r>
        <w:rPr>
          <w:rFonts w:ascii="Verdana" w:hAnsi="Verdana"/>
          <w:b/>
          <w:bCs/>
          <w:sz w:val="20"/>
          <w:szCs w:val="20"/>
        </w:rPr>
        <w:t>Eligibility for SRAA</w:t>
      </w:r>
    </w:p>
    <w:p w14:paraId="021A7761" w14:textId="77777777" w:rsidR="00041128" w:rsidRDefault="00041128" w:rsidP="00041128">
      <w:pPr>
        <w:pStyle w:val="NormalWeb"/>
        <w:rPr>
          <w:rFonts w:ascii="Verdana" w:hAnsi="Verdana"/>
          <w:b/>
          <w:bCs/>
          <w:sz w:val="20"/>
          <w:szCs w:val="20"/>
        </w:rPr>
      </w:pPr>
      <w:r>
        <w:rPr>
          <w:rFonts w:ascii="Verdana" w:hAnsi="Verdana"/>
          <w:b/>
          <w:bCs/>
          <w:sz w:val="20"/>
          <w:szCs w:val="20"/>
        </w:rPr>
        <w:t xml:space="preserve">The Garden State Scholastic Championship is open to all scholastic programs in the state of New Jersey Only. </w:t>
      </w:r>
    </w:p>
    <w:p w14:paraId="4C627BD6" w14:textId="77777777" w:rsidR="00041128" w:rsidRDefault="00041128" w:rsidP="00041128">
      <w:pPr>
        <w:rPr>
          <w:rFonts w:ascii="Verdana" w:hAnsi="Verdana"/>
          <w:b/>
          <w:color w:val="993300"/>
          <w:sz w:val="20"/>
        </w:rPr>
      </w:pPr>
    </w:p>
    <w:p w14:paraId="7935920A" w14:textId="77777777" w:rsidR="00041128" w:rsidRDefault="00041128" w:rsidP="00041128">
      <w:pPr>
        <w:rPr>
          <w:rFonts w:ascii="Verdana" w:hAnsi="Verdana"/>
          <w:b/>
          <w:color w:val="993300"/>
          <w:sz w:val="20"/>
          <w:u w:val="single"/>
        </w:rPr>
      </w:pPr>
      <w:r>
        <w:rPr>
          <w:rFonts w:ascii="Verdana" w:hAnsi="Verdana"/>
          <w:b/>
          <w:color w:val="993300"/>
          <w:sz w:val="20"/>
          <w:u w:val="single"/>
        </w:rPr>
        <w:t>Venue Information</w:t>
      </w:r>
    </w:p>
    <w:p w14:paraId="17307D8D" w14:textId="77777777" w:rsidR="00041128" w:rsidRDefault="00041128" w:rsidP="00041128">
      <w:pPr>
        <w:rPr>
          <w:rFonts w:ascii="Verdana" w:hAnsi="Verdana"/>
          <w:sz w:val="20"/>
        </w:rPr>
      </w:pPr>
    </w:p>
    <w:p w14:paraId="3A4D3DB3" w14:textId="77777777" w:rsidR="00041128" w:rsidRDefault="00041128" w:rsidP="00041128">
      <w:pPr>
        <w:rPr>
          <w:rFonts w:ascii="Verdana" w:hAnsi="Verdana"/>
          <w:b/>
          <w:sz w:val="20"/>
        </w:rPr>
      </w:pPr>
      <w:r>
        <w:rPr>
          <w:rFonts w:ascii="Verdana" w:hAnsi="Verdana"/>
          <w:b/>
          <w:sz w:val="20"/>
        </w:rPr>
        <w:t>Parking</w:t>
      </w:r>
    </w:p>
    <w:p w14:paraId="4044CDB3" w14:textId="77777777" w:rsidR="00041128" w:rsidRDefault="00041128" w:rsidP="00041128">
      <w:pPr>
        <w:rPr>
          <w:rFonts w:ascii="Verdana" w:hAnsi="Verdana"/>
          <w:b/>
          <w:sz w:val="20"/>
        </w:rPr>
      </w:pPr>
    </w:p>
    <w:p w14:paraId="2A94256B" w14:textId="77777777" w:rsidR="00041128" w:rsidRDefault="00041128" w:rsidP="00041128">
      <w:pPr>
        <w:rPr>
          <w:rFonts w:ascii="Verdana" w:hAnsi="Verdana"/>
          <w:sz w:val="20"/>
        </w:rPr>
      </w:pPr>
      <w:r>
        <w:rPr>
          <w:rFonts w:ascii="Verdana" w:hAnsi="Verdana"/>
          <w:sz w:val="20"/>
        </w:rPr>
        <w:t>Please follow the instructions of those directing the parking of trailers.  We hope to have the trailers in line one behind the other so there are aisles for crews to walk to and from the trailers and docks easily.  The first trailers in should back up to the walkway and continue to pull in next to each other going around the perimeter of staging area.  Once we bring the trailers all the way around we will back trailers into place in front of those on the perimeter.  Please leave about 12 feet side to side and enough room back to front to get your boats out of the center racks.  Once your trailer is parked the truck must move out onto the street in the designated parking area.  Please be courteous when parking as we need to get quite a few trailers into this area.  Allow room for neighbors.</w:t>
      </w:r>
    </w:p>
    <w:p w14:paraId="106C4819" w14:textId="77777777" w:rsidR="00041128" w:rsidRDefault="00041128" w:rsidP="00041128">
      <w:pPr>
        <w:rPr>
          <w:rFonts w:ascii="Verdana" w:hAnsi="Verdana"/>
          <w:b/>
          <w:sz w:val="20"/>
        </w:rPr>
      </w:pPr>
    </w:p>
    <w:p w14:paraId="2516B2D6" w14:textId="77777777" w:rsidR="00041128" w:rsidRDefault="00041128" w:rsidP="00041128">
      <w:pPr>
        <w:rPr>
          <w:rFonts w:ascii="Verdana" w:hAnsi="Verdana"/>
          <w:b/>
          <w:sz w:val="20"/>
        </w:rPr>
      </w:pPr>
      <w:r>
        <w:rPr>
          <w:rFonts w:ascii="Verdana" w:hAnsi="Verdana"/>
          <w:b/>
          <w:sz w:val="20"/>
        </w:rPr>
        <w:t>The street will not be closed this year.  All vehicles will park curbside in a legal parking spot along North Park Drive.  No tow vehicles are permitted in the boat area.  There are no parking passes for team vehicles.  Any questions please ask a Camden County Parks employee or Sheriff.  All parents will park in the street and parking lots going up the course from the finish line area.</w:t>
      </w:r>
    </w:p>
    <w:p w14:paraId="72D787B7" w14:textId="77777777" w:rsidR="00041128" w:rsidRDefault="00041128" w:rsidP="00041128">
      <w:pPr>
        <w:pStyle w:val="NormalWeb"/>
        <w:rPr>
          <w:rFonts w:ascii="Verdana" w:hAnsi="Verdana"/>
          <w:b/>
          <w:bCs/>
          <w:color w:val="FF9900"/>
          <w:sz w:val="20"/>
          <w:szCs w:val="20"/>
        </w:rPr>
      </w:pPr>
      <w:r>
        <w:rPr>
          <w:rFonts w:ascii="Verdana" w:hAnsi="Verdana"/>
          <w:b/>
          <w:bCs/>
          <w:color w:val="993300"/>
          <w:sz w:val="20"/>
          <w:szCs w:val="20"/>
          <w:u w:val="single"/>
        </w:rPr>
        <w:t>The race course</w:t>
      </w:r>
      <w:r>
        <w:rPr>
          <w:rFonts w:ascii="Verdana" w:hAnsi="Verdana"/>
          <w:b/>
          <w:bCs/>
          <w:color w:val="FF9900"/>
          <w:sz w:val="20"/>
          <w:szCs w:val="20"/>
        </w:rPr>
        <w:tab/>
      </w:r>
      <w:r>
        <w:rPr>
          <w:rFonts w:ascii="Verdana" w:hAnsi="Verdana"/>
          <w:b/>
          <w:bCs/>
          <w:color w:val="FF9900"/>
          <w:sz w:val="20"/>
          <w:szCs w:val="20"/>
        </w:rPr>
        <w:tab/>
      </w:r>
      <w:r>
        <w:rPr>
          <w:rFonts w:ascii="Verdana" w:hAnsi="Verdana"/>
          <w:b/>
          <w:bCs/>
          <w:color w:val="FF9900"/>
          <w:sz w:val="20"/>
          <w:szCs w:val="20"/>
        </w:rPr>
        <w:tab/>
      </w:r>
      <w:r>
        <w:rPr>
          <w:rFonts w:ascii="Verdana" w:hAnsi="Verdana"/>
          <w:b/>
          <w:bCs/>
          <w:color w:val="FF9900"/>
          <w:sz w:val="20"/>
          <w:szCs w:val="20"/>
        </w:rPr>
        <w:tab/>
      </w:r>
      <w:r>
        <w:rPr>
          <w:rFonts w:ascii="Verdana" w:hAnsi="Verdana"/>
          <w:b/>
          <w:bCs/>
          <w:color w:val="FF9900"/>
          <w:sz w:val="20"/>
          <w:szCs w:val="20"/>
        </w:rPr>
        <w:tab/>
      </w:r>
      <w:r>
        <w:rPr>
          <w:rFonts w:ascii="Verdana" w:hAnsi="Verdana"/>
          <w:b/>
          <w:bCs/>
          <w:color w:val="FF9900"/>
          <w:sz w:val="20"/>
          <w:szCs w:val="20"/>
        </w:rPr>
        <w:tab/>
      </w:r>
      <w:r>
        <w:rPr>
          <w:rFonts w:ascii="Verdana" w:hAnsi="Verdana"/>
          <w:b/>
          <w:bCs/>
          <w:color w:val="FF9900"/>
          <w:sz w:val="20"/>
          <w:szCs w:val="20"/>
        </w:rPr>
        <w:tab/>
      </w:r>
      <w:r>
        <w:rPr>
          <w:rFonts w:ascii="Verdana" w:hAnsi="Verdana"/>
          <w:b/>
          <w:bCs/>
          <w:color w:val="FF9900"/>
          <w:sz w:val="20"/>
          <w:szCs w:val="20"/>
        </w:rPr>
        <w:tab/>
      </w:r>
    </w:p>
    <w:p w14:paraId="7CD07A29" w14:textId="710547AB" w:rsidR="00041128" w:rsidRPr="005658D7" w:rsidRDefault="00041128" w:rsidP="005658D7">
      <w:pPr>
        <w:pStyle w:val="NormalWeb"/>
        <w:rPr>
          <w:rFonts w:ascii="Verdana" w:hAnsi="Verdana"/>
          <w:sz w:val="20"/>
          <w:szCs w:val="20"/>
        </w:rPr>
      </w:pPr>
      <w:r>
        <w:rPr>
          <w:rFonts w:ascii="Verdana" w:hAnsi="Verdana"/>
          <w:b/>
          <w:bCs/>
          <w:color w:val="008000"/>
          <w:sz w:val="20"/>
          <w:szCs w:val="20"/>
        </w:rPr>
        <w:t xml:space="preserve">Cooper River </w:t>
      </w:r>
      <w:r>
        <w:rPr>
          <w:rFonts w:ascii="Verdana" w:hAnsi="Verdana"/>
          <w:b/>
          <w:color w:val="008000"/>
          <w:sz w:val="20"/>
          <w:szCs w:val="20"/>
        </w:rPr>
        <w:t>Park</w:t>
      </w:r>
      <w:r>
        <w:rPr>
          <w:rFonts w:ascii="Verdana" w:hAnsi="Verdana"/>
          <w:sz w:val="20"/>
          <w:szCs w:val="20"/>
        </w:rPr>
        <w:t xml:space="preserve">'s Olympic-distance 2000-meter straightaway has drawn praise from international rowing experts who say its sheltered, narrow course provides ideal </w:t>
      </w:r>
      <w:proofErr w:type="spellStart"/>
      <w:r>
        <w:rPr>
          <w:rFonts w:ascii="Verdana" w:hAnsi="Verdana"/>
          <w:sz w:val="20"/>
          <w:szCs w:val="20"/>
        </w:rPr>
        <w:t>row</w:t>
      </w:r>
      <w:bookmarkStart w:id="0" w:name="_GoBack"/>
      <w:bookmarkEnd w:id="0"/>
      <w:r>
        <w:rPr>
          <w:rFonts w:ascii="Verdana" w:hAnsi="Verdana"/>
          <w:sz w:val="20"/>
          <w:szCs w:val="20"/>
        </w:rPr>
        <w:t>ing</w:t>
      </w:r>
      <w:proofErr w:type="spellEnd"/>
      <w:r>
        <w:rPr>
          <w:rFonts w:ascii="Verdana" w:hAnsi="Verdana"/>
          <w:sz w:val="20"/>
          <w:szCs w:val="20"/>
        </w:rPr>
        <w:t xml:space="preserve"> conditions. Cooper River Park has hosted numerous major rowing events, including the Olympic trials and the Intercollegiate Rowing Association championships.</w:t>
      </w:r>
    </w:p>
    <w:p w14:paraId="64EB79DE" w14:textId="77777777" w:rsidR="00041128" w:rsidRDefault="00041128" w:rsidP="00041128">
      <w:pPr>
        <w:numPr>
          <w:ilvl w:val="0"/>
          <w:numId w:val="2"/>
        </w:numPr>
        <w:rPr>
          <w:rFonts w:ascii="Verdana" w:hAnsi="Verdana"/>
          <w:bCs/>
          <w:sz w:val="20"/>
        </w:rPr>
      </w:pPr>
      <w:r>
        <w:rPr>
          <w:rFonts w:ascii="Verdana" w:hAnsi="Verdana"/>
          <w:bCs/>
          <w:sz w:val="20"/>
        </w:rPr>
        <w:t>Six lane buoyed course</w:t>
      </w:r>
    </w:p>
    <w:p w14:paraId="38AF26F8" w14:textId="77777777" w:rsidR="00041128" w:rsidRDefault="00041128" w:rsidP="00041128">
      <w:pPr>
        <w:numPr>
          <w:ilvl w:val="0"/>
          <w:numId w:val="2"/>
        </w:numPr>
        <w:rPr>
          <w:rFonts w:ascii="Verdana" w:hAnsi="Verdana"/>
          <w:bCs/>
          <w:sz w:val="20"/>
        </w:rPr>
      </w:pPr>
      <w:r>
        <w:rPr>
          <w:rFonts w:ascii="Verdana" w:hAnsi="Verdana"/>
          <w:bCs/>
          <w:sz w:val="20"/>
        </w:rPr>
        <w:t>Stake boats</w:t>
      </w:r>
    </w:p>
    <w:p w14:paraId="3276D275" w14:textId="77777777" w:rsidR="00041128" w:rsidRDefault="00041128" w:rsidP="00041128">
      <w:pPr>
        <w:numPr>
          <w:ilvl w:val="0"/>
          <w:numId w:val="2"/>
        </w:numPr>
        <w:rPr>
          <w:rFonts w:ascii="Verdana" w:hAnsi="Verdana"/>
          <w:bCs/>
          <w:sz w:val="20"/>
        </w:rPr>
      </w:pPr>
      <w:r>
        <w:rPr>
          <w:rFonts w:ascii="Verdana" w:hAnsi="Verdana"/>
          <w:bCs/>
          <w:sz w:val="20"/>
        </w:rPr>
        <w:t>Spacious viewing area</w:t>
      </w:r>
    </w:p>
    <w:p w14:paraId="1374AE98" w14:textId="77777777" w:rsidR="00041128" w:rsidRDefault="00041128" w:rsidP="00041128">
      <w:pPr>
        <w:numPr>
          <w:ilvl w:val="0"/>
          <w:numId w:val="2"/>
        </w:numPr>
        <w:rPr>
          <w:rFonts w:ascii="Verdana" w:hAnsi="Verdana"/>
          <w:bCs/>
          <w:sz w:val="20"/>
        </w:rPr>
      </w:pPr>
      <w:r>
        <w:rPr>
          <w:rFonts w:ascii="Verdana" w:hAnsi="Verdana"/>
          <w:bCs/>
          <w:sz w:val="20"/>
        </w:rPr>
        <w:t xml:space="preserve">Plenty of space for teams </w:t>
      </w:r>
      <w:r>
        <w:rPr>
          <w:rFonts w:ascii="Verdana" w:hAnsi="Verdana"/>
          <w:bCs/>
          <w:sz w:val="20"/>
        </w:rPr>
        <w:tab/>
      </w:r>
      <w:r>
        <w:rPr>
          <w:rFonts w:ascii="Verdana" w:hAnsi="Verdana"/>
          <w:bCs/>
          <w:sz w:val="20"/>
        </w:rPr>
        <w:tab/>
      </w:r>
      <w:r>
        <w:rPr>
          <w:rFonts w:ascii="Verdana" w:hAnsi="Verdana"/>
          <w:bCs/>
          <w:sz w:val="20"/>
        </w:rPr>
        <w:tab/>
      </w:r>
    </w:p>
    <w:p w14:paraId="4702FDF1" w14:textId="77777777" w:rsidR="00041128" w:rsidRDefault="00041128" w:rsidP="00AF40EC">
      <w:pPr>
        <w:rPr>
          <w:rFonts w:ascii="Verdana" w:hAnsi="Verdana"/>
          <w:sz w:val="20"/>
        </w:rPr>
      </w:pPr>
    </w:p>
    <w:p w14:paraId="7EEADB69" w14:textId="77777777" w:rsidR="00AF40EC" w:rsidRDefault="00AF40EC" w:rsidP="00AF40EC">
      <w:pPr>
        <w:rPr>
          <w:rFonts w:ascii="Verdana" w:hAnsi="Verdana"/>
          <w:sz w:val="20"/>
        </w:rPr>
      </w:pPr>
    </w:p>
    <w:p w14:paraId="119BF790" w14:textId="25380524" w:rsidR="00AF40EC" w:rsidRDefault="00041128" w:rsidP="00AF40EC">
      <w:r>
        <w:rPr>
          <w:noProof/>
        </w:rPr>
        <w:drawing>
          <wp:inline distT="0" distB="0" distL="0" distR="0" wp14:anchorId="3C6DA38B" wp14:editId="5527E4E2">
            <wp:extent cx="333375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2933700"/>
                    </a:xfrm>
                    <a:prstGeom prst="rect">
                      <a:avLst/>
                    </a:prstGeom>
                    <a:noFill/>
                    <a:ln>
                      <a:noFill/>
                    </a:ln>
                  </pic:spPr>
                </pic:pic>
              </a:graphicData>
            </a:graphic>
          </wp:inline>
        </w:drawing>
      </w:r>
    </w:p>
    <w:p w14:paraId="7129F790" w14:textId="720B4612" w:rsidR="00041128" w:rsidRDefault="00041128" w:rsidP="00AF40EC"/>
    <w:p w14:paraId="52C33B0D" w14:textId="77777777" w:rsidR="00041128" w:rsidRDefault="00041128" w:rsidP="00041128">
      <w:pPr>
        <w:pStyle w:val="Heading4"/>
        <w:rPr>
          <w:rFonts w:ascii="Verdana" w:hAnsi="Verdana"/>
          <w:color w:val="993300"/>
          <w:sz w:val="20"/>
          <w:szCs w:val="20"/>
          <w:u w:val="single"/>
        </w:rPr>
      </w:pPr>
      <w:r>
        <w:rPr>
          <w:rFonts w:ascii="Verdana" w:hAnsi="Verdana"/>
          <w:color w:val="993300"/>
          <w:sz w:val="20"/>
          <w:szCs w:val="20"/>
          <w:u w:val="single"/>
        </w:rPr>
        <w:t xml:space="preserve">Hotels </w:t>
      </w:r>
    </w:p>
    <w:tbl>
      <w:tblPr>
        <w:tblW w:w="6228" w:type="dxa"/>
        <w:tblLook w:val="04A0" w:firstRow="1" w:lastRow="0" w:firstColumn="1" w:lastColumn="0" w:noHBand="0" w:noVBand="1"/>
      </w:tblPr>
      <w:tblGrid>
        <w:gridCol w:w="1344"/>
        <w:gridCol w:w="2623"/>
        <w:gridCol w:w="2261"/>
      </w:tblGrid>
      <w:tr w:rsidR="00041128" w14:paraId="1514319E" w14:textId="77777777" w:rsidTr="00041128">
        <w:tc>
          <w:tcPr>
            <w:tcW w:w="1344" w:type="dxa"/>
          </w:tcPr>
          <w:p w14:paraId="26BD4BE6" w14:textId="77777777" w:rsidR="00041128" w:rsidRDefault="00041128">
            <w:pPr>
              <w:rPr>
                <w:rFonts w:ascii="Verdana" w:hAnsi="Verdana"/>
                <w:sz w:val="20"/>
              </w:rPr>
            </w:pPr>
          </w:p>
        </w:tc>
        <w:tc>
          <w:tcPr>
            <w:tcW w:w="2623" w:type="dxa"/>
          </w:tcPr>
          <w:p w14:paraId="471578CB" w14:textId="77777777" w:rsidR="00041128" w:rsidRDefault="00041128">
            <w:pPr>
              <w:rPr>
                <w:rFonts w:ascii="Verdana" w:hAnsi="Verdana"/>
                <w:sz w:val="20"/>
              </w:rPr>
            </w:pPr>
          </w:p>
        </w:tc>
        <w:tc>
          <w:tcPr>
            <w:tcW w:w="2261" w:type="dxa"/>
          </w:tcPr>
          <w:p w14:paraId="1DC7CD1A" w14:textId="77777777" w:rsidR="00041128" w:rsidRDefault="00041128">
            <w:pPr>
              <w:rPr>
                <w:rFonts w:ascii="Verdana" w:hAnsi="Verdana"/>
                <w:b/>
                <w:bCs/>
                <w:sz w:val="20"/>
              </w:rPr>
            </w:pPr>
          </w:p>
        </w:tc>
      </w:tr>
      <w:tr w:rsidR="00041128" w14:paraId="3030C175" w14:textId="77777777" w:rsidTr="00041128">
        <w:tc>
          <w:tcPr>
            <w:tcW w:w="1344" w:type="dxa"/>
          </w:tcPr>
          <w:p w14:paraId="42C045B4" w14:textId="77777777" w:rsidR="00041128" w:rsidRDefault="00041128">
            <w:pPr>
              <w:rPr>
                <w:rFonts w:ascii="Verdana" w:hAnsi="Verdana"/>
                <w:sz w:val="20"/>
              </w:rPr>
            </w:pPr>
          </w:p>
        </w:tc>
        <w:tc>
          <w:tcPr>
            <w:tcW w:w="2623" w:type="dxa"/>
          </w:tcPr>
          <w:p w14:paraId="653ED2EB" w14:textId="77777777" w:rsidR="00041128" w:rsidRDefault="00041128">
            <w:pPr>
              <w:rPr>
                <w:rFonts w:ascii="Verdana" w:hAnsi="Verdana"/>
                <w:sz w:val="20"/>
              </w:rPr>
            </w:pPr>
          </w:p>
        </w:tc>
        <w:tc>
          <w:tcPr>
            <w:tcW w:w="2261" w:type="dxa"/>
          </w:tcPr>
          <w:p w14:paraId="362E7AFB" w14:textId="77777777" w:rsidR="00041128" w:rsidRDefault="00041128">
            <w:pPr>
              <w:rPr>
                <w:rFonts w:ascii="Verdana" w:hAnsi="Verdana"/>
                <w:sz w:val="20"/>
              </w:rPr>
            </w:pPr>
          </w:p>
        </w:tc>
      </w:tr>
      <w:tr w:rsidR="00041128" w14:paraId="2CD9BA3C" w14:textId="77777777" w:rsidTr="00041128">
        <w:tc>
          <w:tcPr>
            <w:tcW w:w="1344" w:type="dxa"/>
          </w:tcPr>
          <w:p w14:paraId="597A69EA" w14:textId="77777777" w:rsidR="00041128" w:rsidRDefault="00041128">
            <w:pPr>
              <w:rPr>
                <w:rFonts w:ascii="Verdana" w:hAnsi="Verdana"/>
                <w:sz w:val="20"/>
              </w:rPr>
            </w:pPr>
          </w:p>
        </w:tc>
        <w:tc>
          <w:tcPr>
            <w:tcW w:w="2623" w:type="dxa"/>
            <w:hideMark/>
          </w:tcPr>
          <w:p w14:paraId="483E09A1" w14:textId="77777777" w:rsidR="00041128" w:rsidRDefault="00041128">
            <w:pPr>
              <w:rPr>
                <w:rFonts w:ascii="Verdana" w:hAnsi="Verdana"/>
                <w:b/>
                <w:bCs/>
                <w:color w:val="0000FF"/>
                <w:sz w:val="20"/>
                <w:u w:val="single"/>
              </w:rPr>
            </w:pPr>
            <w:r>
              <w:rPr>
                <w:rFonts w:ascii="Verdana" w:hAnsi="Verdana"/>
                <w:b/>
                <w:bCs/>
                <w:color w:val="0000FF"/>
                <w:sz w:val="20"/>
                <w:u w:val="single"/>
              </w:rPr>
              <w:t>Crowne Plaza</w:t>
            </w:r>
          </w:p>
          <w:p w14:paraId="0F04343E" w14:textId="77777777" w:rsidR="00041128" w:rsidRDefault="00041128">
            <w:pPr>
              <w:rPr>
                <w:rFonts w:ascii="Verdana" w:hAnsi="Verdana"/>
                <w:sz w:val="20"/>
              </w:rPr>
            </w:pPr>
            <w:r>
              <w:rPr>
                <w:rFonts w:ascii="Verdana" w:hAnsi="Verdana"/>
                <w:sz w:val="20"/>
              </w:rPr>
              <w:t>Cherry Hill, NJ</w:t>
            </w:r>
            <w:r>
              <w:rPr>
                <w:rFonts w:ascii="Verdana" w:hAnsi="Verdana"/>
                <w:sz w:val="20"/>
              </w:rPr>
              <w:br/>
              <w:t>800-496-7621</w:t>
            </w:r>
          </w:p>
        </w:tc>
        <w:tc>
          <w:tcPr>
            <w:tcW w:w="2261" w:type="dxa"/>
          </w:tcPr>
          <w:p w14:paraId="2F54DE54" w14:textId="77777777" w:rsidR="00041128" w:rsidRDefault="00041128">
            <w:pPr>
              <w:rPr>
                <w:rFonts w:ascii="Verdana" w:hAnsi="Verdana"/>
                <w:sz w:val="20"/>
              </w:rPr>
            </w:pPr>
          </w:p>
          <w:p w14:paraId="65E21202" w14:textId="77777777" w:rsidR="00041128" w:rsidRDefault="00041128">
            <w:pPr>
              <w:rPr>
                <w:rFonts w:ascii="Verdana" w:hAnsi="Verdana"/>
                <w:sz w:val="20"/>
              </w:rPr>
            </w:pPr>
            <w:r>
              <w:rPr>
                <w:rFonts w:ascii="Verdana" w:hAnsi="Verdana"/>
                <w:sz w:val="20"/>
              </w:rPr>
              <w:t>Walking distance to course.</w:t>
            </w:r>
          </w:p>
        </w:tc>
      </w:tr>
      <w:tr w:rsidR="00041128" w14:paraId="1DC452AE" w14:textId="77777777" w:rsidTr="00041128">
        <w:tc>
          <w:tcPr>
            <w:tcW w:w="1344" w:type="dxa"/>
          </w:tcPr>
          <w:p w14:paraId="37CA4BAA" w14:textId="77777777" w:rsidR="00041128" w:rsidRDefault="00041128">
            <w:pPr>
              <w:rPr>
                <w:rFonts w:ascii="Verdana" w:hAnsi="Verdana"/>
                <w:sz w:val="20"/>
              </w:rPr>
            </w:pPr>
          </w:p>
        </w:tc>
        <w:tc>
          <w:tcPr>
            <w:tcW w:w="2623" w:type="dxa"/>
          </w:tcPr>
          <w:p w14:paraId="66C5979D" w14:textId="77777777" w:rsidR="00041128" w:rsidRDefault="00041128">
            <w:pPr>
              <w:rPr>
                <w:rFonts w:ascii="Verdana" w:hAnsi="Verdana"/>
                <w:sz w:val="20"/>
              </w:rPr>
            </w:pPr>
          </w:p>
        </w:tc>
        <w:tc>
          <w:tcPr>
            <w:tcW w:w="2261" w:type="dxa"/>
          </w:tcPr>
          <w:p w14:paraId="45566097" w14:textId="77777777" w:rsidR="00041128" w:rsidRDefault="00041128">
            <w:pPr>
              <w:rPr>
                <w:rFonts w:ascii="Verdana" w:hAnsi="Verdana"/>
                <w:sz w:val="20"/>
              </w:rPr>
            </w:pPr>
          </w:p>
        </w:tc>
      </w:tr>
      <w:tr w:rsidR="00041128" w14:paraId="5D1FD6B8" w14:textId="77777777" w:rsidTr="00041128">
        <w:tc>
          <w:tcPr>
            <w:tcW w:w="1344" w:type="dxa"/>
          </w:tcPr>
          <w:p w14:paraId="0FA49E2D" w14:textId="77777777" w:rsidR="00041128" w:rsidRDefault="00041128">
            <w:pPr>
              <w:rPr>
                <w:rFonts w:ascii="Verdana" w:hAnsi="Verdana"/>
                <w:sz w:val="20"/>
              </w:rPr>
            </w:pPr>
          </w:p>
        </w:tc>
        <w:tc>
          <w:tcPr>
            <w:tcW w:w="2623" w:type="dxa"/>
          </w:tcPr>
          <w:p w14:paraId="3954EA55" w14:textId="77777777" w:rsidR="00041128" w:rsidRDefault="00041128">
            <w:pPr>
              <w:rPr>
                <w:rFonts w:ascii="Verdana" w:hAnsi="Verdana"/>
                <w:b/>
                <w:color w:val="0000FF"/>
                <w:sz w:val="20"/>
                <w:u w:val="single"/>
              </w:rPr>
            </w:pPr>
            <w:r>
              <w:rPr>
                <w:rFonts w:ascii="Verdana" w:hAnsi="Verdana"/>
                <w:b/>
                <w:color w:val="0000FF"/>
                <w:sz w:val="20"/>
                <w:u w:val="single"/>
              </w:rPr>
              <w:t>Holiday Inn</w:t>
            </w:r>
          </w:p>
          <w:p w14:paraId="09AE8B62" w14:textId="77777777" w:rsidR="00041128" w:rsidRDefault="00041128">
            <w:pPr>
              <w:rPr>
                <w:rFonts w:ascii="Verdana" w:hAnsi="Verdana"/>
                <w:sz w:val="20"/>
              </w:rPr>
            </w:pPr>
            <w:r>
              <w:rPr>
                <w:rFonts w:ascii="Verdana" w:hAnsi="Verdana"/>
                <w:sz w:val="20"/>
              </w:rPr>
              <w:t>Cherry Hill, NJ  08022</w:t>
            </w:r>
          </w:p>
          <w:p w14:paraId="0825F38A" w14:textId="77777777" w:rsidR="00041128" w:rsidRDefault="00041128">
            <w:pPr>
              <w:rPr>
                <w:rFonts w:ascii="Verdana" w:hAnsi="Verdana"/>
                <w:sz w:val="20"/>
              </w:rPr>
            </w:pPr>
            <w:r>
              <w:rPr>
                <w:rFonts w:ascii="Verdana" w:hAnsi="Verdana"/>
                <w:sz w:val="20"/>
              </w:rPr>
              <w:t>856-663-5300</w:t>
            </w:r>
          </w:p>
          <w:p w14:paraId="32FCACCE" w14:textId="77777777" w:rsidR="00041128" w:rsidRDefault="00041128">
            <w:pPr>
              <w:rPr>
                <w:rFonts w:ascii="Verdana" w:hAnsi="Verdana"/>
                <w:sz w:val="20"/>
              </w:rPr>
            </w:pPr>
          </w:p>
          <w:p w14:paraId="227E331B" w14:textId="5C0B39EA" w:rsidR="00041128" w:rsidRDefault="00041128">
            <w:r>
              <w:rPr>
                <w:noProof/>
              </w:rPr>
              <mc:AlternateContent>
                <mc:Choice Requires="wps">
                  <w:drawing>
                    <wp:inline distT="0" distB="0" distL="0" distR="0" wp14:anchorId="4A00EC8B" wp14:editId="5231D027">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126DCF"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7B453C" w14:textId="77777777" w:rsidR="00041128" w:rsidRDefault="00041128">
            <w:pPr>
              <w:rPr>
                <w:rFonts w:ascii="Verdana" w:hAnsi="Verdana"/>
                <w:sz w:val="20"/>
              </w:rPr>
            </w:pPr>
          </w:p>
        </w:tc>
        <w:tc>
          <w:tcPr>
            <w:tcW w:w="2261" w:type="dxa"/>
          </w:tcPr>
          <w:p w14:paraId="3A1BF201" w14:textId="77777777" w:rsidR="00041128" w:rsidRDefault="00041128">
            <w:pPr>
              <w:rPr>
                <w:rFonts w:ascii="Verdana" w:hAnsi="Verdana"/>
                <w:sz w:val="20"/>
              </w:rPr>
            </w:pPr>
          </w:p>
        </w:tc>
      </w:tr>
    </w:tbl>
    <w:p w14:paraId="297D4030" w14:textId="77777777" w:rsidR="00041128" w:rsidRDefault="00041128" w:rsidP="005658D7">
      <w:pPr>
        <w:pStyle w:val="NormalWeb"/>
        <w:spacing w:after="0" w:afterAutospacing="0"/>
        <w:rPr>
          <w:rFonts w:ascii="Verdana" w:hAnsi="Verdana"/>
          <w:b/>
          <w:bCs/>
          <w:sz w:val="20"/>
          <w:szCs w:val="20"/>
          <w:u w:val="single"/>
        </w:rPr>
      </w:pPr>
      <w:r>
        <w:rPr>
          <w:rFonts w:ascii="Verdana" w:hAnsi="Verdana"/>
          <w:b/>
          <w:bCs/>
          <w:color w:val="993300"/>
          <w:sz w:val="20"/>
          <w:szCs w:val="20"/>
          <w:u w:val="single"/>
        </w:rPr>
        <w:t>Rules and Regulations</w:t>
      </w:r>
    </w:p>
    <w:p w14:paraId="45144821" w14:textId="77777777" w:rsidR="00041128" w:rsidRDefault="00041128" w:rsidP="00041128">
      <w:pPr>
        <w:pStyle w:val="NormalWeb"/>
        <w:rPr>
          <w:rFonts w:ascii="Verdana" w:hAnsi="Verdana"/>
          <w:b/>
          <w:bCs/>
          <w:sz w:val="20"/>
          <w:szCs w:val="20"/>
        </w:rPr>
      </w:pPr>
      <w:r>
        <w:rPr>
          <w:rFonts w:ascii="Verdana" w:hAnsi="Verdana"/>
          <w:bCs/>
          <w:sz w:val="20"/>
          <w:szCs w:val="20"/>
        </w:rPr>
        <w:t xml:space="preserve">In addition to the rules of </w:t>
      </w:r>
      <w:proofErr w:type="spellStart"/>
      <w:r>
        <w:rPr>
          <w:rFonts w:ascii="Verdana" w:hAnsi="Verdana"/>
          <w:b/>
          <w:bCs/>
          <w:color w:val="800000"/>
          <w:sz w:val="20"/>
          <w:szCs w:val="20"/>
        </w:rPr>
        <w:t>USRowing</w:t>
      </w:r>
      <w:proofErr w:type="spellEnd"/>
      <w:r>
        <w:rPr>
          <w:rFonts w:ascii="Verdana" w:hAnsi="Verdana"/>
          <w:bCs/>
          <w:sz w:val="20"/>
          <w:szCs w:val="20"/>
        </w:rPr>
        <w:t xml:space="preserve">, the following rules will apply.  Complete rules of </w:t>
      </w:r>
      <w:proofErr w:type="spellStart"/>
      <w:r>
        <w:rPr>
          <w:rFonts w:ascii="Verdana" w:hAnsi="Verdana"/>
          <w:b/>
          <w:bCs/>
          <w:color w:val="800000"/>
          <w:sz w:val="20"/>
          <w:szCs w:val="20"/>
        </w:rPr>
        <w:t>USRowing</w:t>
      </w:r>
      <w:proofErr w:type="spellEnd"/>
      <w:r>
        <w:rPr>
          <w:rFonts w:ascii="Verdana" w:hAnsi="Verdana"/>
          <w:bCs/>
          <w:sz w:val="20"/>
          <w:szCs w:val="20"/>
        </w:rPr>
        <w:t xml:space="preserve"> are available in PDF form on their website</w:t>
      </w:r>
      <w:r>
        <w:rPr>
          <w:rFonts w:ascii="Verdana" w:hAnsi="Verdana"/>
          <w:b/>
          <w:bCs/>
          <w:sz w:val="20"/>
          <w:szCs w:val="20"/>
        </w:rPr>
        <w:t xml:space="preserve"> </w:t>
      </w:r>
      <w:hyperlink r:id="rId12" w:history="1">
        <w:r>
          <w:rPr>
            <w:rStyle w:val="Hyperlink"/>
            <w:rFonts w:ascii="Verdana" w:hAnsi="Verdana"/>
            <w:b/>
            <w:bCs/>
            <w:sz w:val="20"/>
            <w:szCs w:val="20"/>
          </w:rPr>
          <w:t>www.usrowing.org</w:t>
        </w:r>
      </w:hyperlink>
      <w:r>
        <w:rPr>
          <w:rFonts w:ascii="Verdana" w:hAnsi="Verdana"/>
          <w:b/>
          <w:bCs/>
          <w:sz w:val="20"/>
          <w:szCs w:val="20"/>
        </w:rPr>
        <w:t xml:space="preserve">. </w:t>
      </w:r>
    </w:p>
    <w:p w14:paraId="361FF9E6" w14:textId="77777777" w:rsidR="00041128" w:rsidRDefault="00041128" w:rsidP="00041128">
      <w:pPr>
        <w:pStyle w:val="NormalWeb"/>
        <w:rPr>
          <w:rFonts w:ascii="Verdana" w:hAnsi="Verdana"/>
          <w:bCs/>
          <w:sz w:val="20"/>
          <w:szCs w:val="20"/>
        </w:rPr>
      </w:pPr>
      <w:r>
        <w:rPr>
          <w:rFonts w:ascii="Verdana" w:hAnsi="Verdana"/>
          <w:bCs/>
          <w:sz w:val="20"/>
          <w:szCs w:val="20"/>
        </w:rPr>
        <w:t>The Executive Board of the GSSCR reserves the right to request the removal of any person or persons from the regatta site for unsportsmanlike conduct or breaking of the rules.  Removal from the site may lead to a ban of that person or persons from future regattas as determined by the Executive Board.</w:t>
      </w:r>
    </w:p>
    <w:p w14:paraId="03C2B337" w14:textId="77777777" w:rsidR="00041128" w:rsidRDefault="00041128" w:rsidP="00041128">
      <w:pPr>
        <w:pStyle w:val="NormalWeb"/>
        <w:rPr>
          <w:rFonts w:ascii="Verdana" w:hAnsi="Verdana"/>
          <w:bCs/>
          <w:sz w:val="20"/>
          <w:szCs w:val="20"/>
        </w:rPr>
      </w:pPr>
      <w:r>
        <w:rPr>
          <w:rFonts w:ascii="Verdana" w:hAnsi="Verdana"/>
          <w:bCs/>
          <w:sz w:val="20"/>
          <w:szCs w:val="20"/>
        </w:rPr>
        <w:t xml:space="preserve">Access to the race course by anyone other than race officials or safety personnel is prohibited.  Exception to this rule would be for a credentialed member of the press or VIP approved by at least two members of </w:t>
      </w:r>
      <w:r>
        <w:rPr>
          <w:rFonts w:ascii="Verdana" w:hAnsi="Verdana"/>
          <w:bCs/>
          <w:sz w:val="20"/>
          <w:szCs w:val="20"/>
        </w:rPr>
        <w:lastRenderedPageBreak/>
        <w:t>the Executive Board of the GSSCR.  Notification of this exception must be provided to the Chief Referee prior to access to the race course.</w:t>
      </w:r>
    </w:p>
    <w:p w14:paraId="5F620378" w14:textId="77777777" w:rsidR="00041128" w:rsidRDefault="00041128" w:rsidP="00041128">
      <w:pPr>
        <w:pStyle w:val="NormalWeb"/>
        <w:rPr>
          <w:rFonts w:ascii="Verdana" w:hAnsi="Verdana"/>
          <w:bCs/>
          <w:sz w:val="20"/>
          <w:szCs w:val="20"/>
        </w:rPr>
      </w:pPr>
      <w:r>
        <w:rPr>
          <w:rFonts w:ascii="Verdana" w:hAnsi="Verdana"/>
          <w:bCs/>
          <w:sz w:val="20"/>
          <w:szCs w:val="20"/>
        </w:rPr>
        <w:t>All questions of eligibility, qualification or interpretations of any rule shall be referred to the Chief Referee whose decision shall be made in coordination with the GSSCR Executive Committee.  This decision shall be final and not subject to appeal.</w:t>
      </w:r>
    </w:p>
    <w:p w14:paraId="4E2BFF2A" w14:textId="77777777" w:rsidR="00041128" w:rsidRDefault="00041128" w:rsidP="00041128">
      <w:pPr>
        <w:pStyle w:val="NormalWeb"/>
        <w:rPr>
          <w:rFonts w:ascii="Verdana" w:hAnsi="Verdana"/>
          <w:b/>
          <w:bCs/>
          <w:color w:val="993300"/>
          <w:sz w:val="20"/>
          <w:szCs w:val="20"/>
          <w:u w:val="single"/>
        </w:rPr>
      </w:pPr>
      <w:r>
        <w:rPr>
          <w:rFonts w:ascii="Verdana" w:hAnsi="Verdana"/>
          <w:b/>
          <w:bCs/>
          <w:color w:val="993300"/>
          <w:sz w:val="20"/>
          <w:szCs w:val="20"/>
          <w:u w:val="single"/>
        </w:rPr>
        <w:t>Athletic Eligibility Limitation</w:t>
      </w:r>
    </w:p>
    <w:p w14:paraId="08E8CFAB"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Eligibility is assigned to students in their freshman through senior year (grades 9 through 12).</w:t>
      </w:r>
    </w:p>
    <w:p w14:paraId="66738BB1"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Each athlete has four consecutive years (eight consecutive semesters) of eligibility beginning in September of their freshman year (9</w:t>
      </w:r>
      <w:r>
        <w:rPr>
          <w:rFonts w:ascii="Verdana" w:hAnsi="Verdana"/>
          <w:bCs/>
          <w:sz w:val="20"/>
          <w:szCs w:val="20"/>
          <w:vertAlign w:val="superscript"/>
        </w:rPr>
        <w:t>th</w:t>
      </w:r>
      <w:r>
        <w:rPr>
          <w:rFonts w:ascii="Verdana" w:hAnsi="Verdana"/>
          <w:bCs/>
          <w:sz w:val="20"/>
          <w:szCs w:val="20"/>
        </w:rPr>
        <w:t xml:space="preserve"> grade).</w:t>
      </w:r>
    </w:p>
    <w:p w14:paraId="79C2E475"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A rower or coxswain cannot have reached his or her 19</w:t>
      </w:r>
      <w:r>
        <w:rPr>
          <w:rFonts w:ascii="Verdana" w:hAnsi="Verdana"/>
          <w:bCs/>
          <w:sz w:val="20"/>
          <w:szCs w:val="20"/>
          <w:vertAlign w:val="superscript"/>
        </w:rPr>
        <w:t>th</w:t>
      </w:r>
      <w:r>
        <w:rPr>
          <w:rFonts w:ascii="Verdana" w:hAnsi="Verdana"/>
          <w:bCs/>
          <w:sz w:val="20"/>
          <w:szCs w:val="20"/>
        </w:rPr>
        <w:t xml:space="preserve"> birthday prior to September 1</w:t>
      </w:r>
      <w:r>
        <w:rPr>
          <w:rFonts w:ascii="Verdana" w:hAnsi="Verdana"/>
          <w:bCs/>
          <w:sz w:val="20"/>
          <w:szCs w:val="20"/>
          <w:vertAlign w:val="superscript"/>
        </w:rPr>
        <w:t>st</w:t>
      </w:r>
      <w:r>
        <w:rPr>
          <w:rFonts w:ascii="Verdana" w:hAnsi="Verdana"/>
          <w:bCs/>
          <w:sz w:val="20"/>
          <w:szCs w:val="20"/>
        </w:rPr>
        <w:t xml:space="preserve"> of that academic year.</w:t>
      </w:r>
    </w:p>
    <w:p w14:paraId="44C35091"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After eight consecutive semesters, a student will have completed his/her athletic eligibility and may no longer participate in the GSSC Regatta.</w:t>
      </w:r>
    </w:p>
    <w:p w14:paraId="13F6B274"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The eight consecutive semester rule begins with the student’s initial enrollment in the 9</w:t>
      </w:r>
      <w:r>
        <w:rPr>
          <w:rFonts w:ascii="Verdana" w:hAnsi="Verdana"/>
          <w:bCs/>
          <w:sz w:val="20"/>
          <w:szCs w:val="20"/>
          <w:vertAlign w:val="superscript"/>
        </w:rPr>
        <w:t>th</w:t>
      </w:r>
      <w:r>
        <w:rPr>
          <w:rFonts w:ascii="Verdana" w:hAnsi="Verdana"/>
          <w:bCs/>
          <w:sz w:val="20"/>
          <w:szCs w:val="20"/>
        </w:rPr>
        <w:t xml:space="preserve"> grade.</w:t>
      </w:r>
    </w:p>
    <w:p w14:paraId="7A28D591"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Post Graduates, fifth year students are not permitted.</w:t>
      </w:r>
    </w:p>
    <w:p w14:paraId="0B961C2E"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All races shall be a distance of 1500 meters.</w:t>
      </w:r>
    </w:p>
    <w:p w14:paraId="18C3D7F8"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No movable outriggers.</w:t>
      </w:r>
    </w:p>
    <w:p w14:paraId="2C4114F8"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“B” boats will not be accepted in the regatta.</w:t>
      </w:r>
    </w:p>
    <w:p w14:paraId="57CE39B2"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Rowers and coxswains are only allowed to row in one event.</w:t>
      </w:r>
    </w:p>
    <w:p w14:paraId="1D884612"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Freshman shall be designated as those athletes in the 9</w:t>
      </w:r>
      <w:r>
        <w:rPr>
          <w:rFonts w:ascii="Verdana" w:hAnsi="Verdana"/>
          <w:bCs/>
          <w:sz w:val="20"/>
          <w:szCs w:val="20"/>
          <w:vertAlign w:val="superscript"/>
        </w:rPr>
        <w:t>th</w:t>
      </w:r>
      <w:r>
        <w:rPr>
          <w:rFonts w:ascii="Verdana" w:hAnsi="Verdana"/>
          <w:bCs/>
          <w:sz w:val="20"/>
          <w:szCs w:val="20"/>
        </w:rPr>
        <w:t xml:space="preserve"> grade as listed on their team roster.</w:t>
      </w:r>
    </w:p>
    <w:p w14:paraId="0FF4E34E"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Junior events are restricted to competitors in the 11</w:t>
      </w:r>
      <w:r>
        <w:rPr>
          <w:rFonts w:ascii="Verdana" w:hAnsi="Verdana"/>
          <w:bCs/>
          <w:sz w:val="20"/>
          <w:szCs w:val="20"/>
          <w:vertAlign w:val="superscript"/>
        </w:rPr>
        <w:t>th</w:t>
      </w:r>
      <w:r>
        <w:rPr>
          <w:rFonts w:ascii="Verdana" w:hAnsi="Verdana"/>
          <w:bCs/>
          <w:sz w:val="20"/>
          <w:szCs w:val="20"/>
        </w:rPr>
        <w:t xml:space="preserve"> grade (junior year) or lower.</w:t>
      </w:r>
    </w:p>
    <w:p w14:paraId="40C0D4BE"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Juniors, including coxswains, must not have attained the age of 18 years prior to September 1</w:t>
      </w:r>
      <w:r>
        <w:rPr>
          <w:rFonts w:ascii="Verdana" w:hAnsi="Verdana"/>
          <w:bCs/>
          <w:sz w:val="20"/>
          <w:szCs w:val="20"/>
          <w:vertAlign w:val="superscript"/>
        </w:rPr>
        <w:t>st</w:t>
      </w:r>
      <w:r>
        <w:rPr>
          <w:rFonts w:ascii="Verdana" w:hAnsi="Verdana"/>
          <w:bCs/>
          <w:sz w:val="20"/>
          <w:szCs w:val="20"/>
        </w:rPr>
        <w:t xml:space="preserve"> of that academic year.</w:t>
      </w:r>
    </w:p>
    <w:p w14:paraId="40AE59B6" w14:textId="77777777" w:rsidR="00041128" w:rsidRDefault="00041128" w:rsidP="00041128">
      <w:pPr>
        <w:pStyle w:val="NormalWeb"/>
        <w:numPr>
          <w:ilvl w:val="0"/>
          <w:numId w:val="3"/>
        </w:numPr>
        <w:rPr>
          <w:rFonts w:ascii="Verdana" w:hAnsi="Verdana"/>
          <w:color w:val="993300"/>
          <w:sz w:val="20"/>
          <w:szCs w:val="20"/>
          <w:u w:val="single"/>
        </w:rPr>
      </w:pPr>
      <w:r>
        <w:rPr>
          <w:rFonts w:ascii="Verdana" w:hAnsi="Verdana"/>
          <w:bCs/>
          <w:sz w:val="20"/>
          <w:szCs w:val="20"/>
        </w:rPr>
        <w:t>12</w:t>
      </w:r>
      <w:r>
        <w:rPr>
          <w:rFonts w:ascii="Verdana" w:hAnsi="Verdana"/>
          <w:bCs/>
          <w:sz w:val="20"/>
          <w:szCs w:val="20"/>
          <w:vertAlign w:val="superscript"/>
        </w:rPr>
        <w:t>th</w:t>
      </w:r>
      <w:r>
        <w:rPr>
          <w:rFonts w:ascii="Verdana" w:hAnsi="Verdana"/>
          <w:bCs/>
          <w:sz w:val="20"/>
          <w:szCs w:val="20"/>
        </w:rPr>
        <w:t xml:space="preserve"> grade (senior) students shall not compete in junior events.</w:t>
      </w:r>
      <w:r>
        <w:rPr>
          <w:rFonts w:ascii="Verdana" w:hAnsi="Verdana"/>
          <w:b/>
          <w:bCs/>
          <w:color w:val="993300"/>
          <w:sz w:val="20"/>
          <w:szCs w:val="20"/>
          <w:u w:val="single"/>
        </w:rPr>
        <w:t xml:space="preserve"> </w:t>
      </w:r>
    </w:p>
    <w:p w14:paraId="7BB4690A" w14:textId="77777777" w:rsidR="00041128" w:rsidRDefault="00041128" w:rsidP="00041128">
      <w:pPr>
        <w:pStyle w:val="NormalWeb"/>
        <w:rPr>
          <w:rFonts w:ascii="Verdana" w:hAnsi="Verdana"/>
          <w:b/>
          <w:color w:val="993300"/>
          <w:sz w:val="20"/>
          <w:szCs w:val="20"/>
          <w:u w:val="single"/>
        </w:rPr>
      </w:pPr>
      <w:r>
        <w:rPr>
          <w:rFonts w:ascii="Verdana" w:hAnsi="Verdana"/>
          <w:b/>
          <w:color w:val="993300"/>
          <w:sz w:val="20"/>
          <w:szCs w:val="20"/>
          <w:u w:val="single"/>
        </w:rPr>
        <w:t>Regatta rules</w:t>
      </w:r>
    </w:p>
    <w:p w14:paraId="532EA13D" w14:textId="77777777" w:rsidR="00041128" w:rsidRDefault="00041128" w:rsidP="00041128">
      <w:pPr>
        <w:pStyle w:val="NormalWeb"/>
        <w:numPr>
          <w:ilvl w:val="0"/>
          <w:numId w:val="4"/>
        </w:numPr>
        <w:rPr>
          <w:rFonts w:ascii="Verdana" w:hAnsi="Verdana"/>
          <w:strike/>
          <w:sz w:val="20"/>
          <w:szCs w:val="20"/>
        </w:rPr>
      </w:pPr>
      <w:r>
        <w:rPr>
          <w:rFonts w:ascii="Verdana" w:hAnsi="Verdana"/>
          <w:sz w:val="20"/>
          <w:szCs w:val="20"/>
        </w:rPr>
        <w:t xml:space="preserve">All paperwork and fees must be submitted prior to racing.  No registration will be onsite at the race course.  </w:t>
      </w:r>
    </w:p>
    <w:p w14:paraId="3EEC7DB2" w14:textId="77777777" w:rsidR="00041128" w:rsidRDefault="00041128" w:rsidP="00041128">
      <w:pPr>
        <w:pStyle w:val="NormalWeb"/>
        <w:numPr>
          <w:ilvl w:val="0"/>
          <w:numId w:val="4"/>
        </w:numPr>
        <w:rPr>
          <w:rFonts w:ascii="Verdana" w:hAnsi="Verdana"/>
          <w:sz w:val="20"/>
          <w:szCs w:val="20"/>
        </w:rPr>
      </w:pPr>
      <w:r>
        <w:rPr>
          <w:rFonts w:ascii="Verdana" w:hAnsi="Verdana"/>
          <w:sz w:val="20"/>
          <w:szCs w:val="20"/>
        </w:rPr>
        <w:t>Freshman boats may not race in varsity events.  Rowers in freshman events must have less than one year of rowing experience. May only row in Freshman 4+ or 8+ not both.</w:t>
      </w:r>
    </w:p>
    <w:p w14:paraId="119EFC05" w14:textId="77777777" w:rsidR="00041128" w:rsidRDefault="00041128" w:rsidP="00041128">
      <w:pPr>
        <w:pStyle w:val="NormalWeb"/>
        <w:numPr>
          <w:ilvl w:val="0"/>
          <w:numId w:val="4"/>
        </w:numPr>
        <w:rPr>
          <w:rFonts w:ascii="Verdana" w:hAnsi="Verdana"/>
          <w:sz w:val="20"/>
          <w:szCs w:val="20"/>
        </w:rPr>
      </w:pPr>
      <w:r>
        <w:rPr>
          <w:rFonts w:ascii="Verdana" w:hAnsi="Verdana"/>
          <w:sz w:val="20"/>
          <w:szCs w:val="20"/>
        </w:rPr>
        <w:t xml:space="preserve">All races will be 1500 meters. </w:t>
      </w:r>
    </w:p>
    <w:p w14:paraId="1B3703F1" w14:textId="77777777" w:rsidR="00041128" w:rsidRDefault="00041128" w:rsidP="00041128">
      <w:pPr>
        <w:pStyle w:val="NormalWeb"/>
        <w:numPr>
          <w:ilvl w:val="0"/>
          <w:numId w:val="4"/>
        </w:numPr>
        <w:rPr>
          <w:rFonts w:ascii="Verdana" w:hAnsi="Verdana"/>
          <w:sz w:val="20"/>
          <w:szCs w:val="20"/>
        </w:rPr>
      </w:pPr>
      <w:r>
        <w:rPr>
          <w:rFonts w:ascii="Verdana" w:hAnsi="Verdana"/>
          <w:sz w:val="20"/>
          <w:szCs w:val="20"/>
        </w:rPr>
        <w:t>$50.00 cash shall accompany all protest. </w:t>
      </w:r>
    </w:p>
    <w:p w14:paraId="289EE9E7" w14:textId="77777777" w:rsidR="00041128" w:rsidRDefault="00041128" w:rsidP="00041128">
      <w:pPr>
        <w:pStyle w:val="NormalWeb"/>
        <w:numPr>
          <w:ilvl w:val="0"/>
          <w:numId w:val="4"/>
        </w:numPr>
        <w:rPr>
          <w:rFonts w:ascii="Verdana" w:hAnsi="Verdana"/>
          <w:sz w:val="20"/>
          <w:szCs w:val="20"/>
        </w:rPr>
      </w:pPr>
      <w:r>
        <w:rPr>
          <w:rFonts w:ascii="Verdana" w:hAnsi="Verdana"/>
          <w:sz w:val="20"/>
          <w:szCs w:val="20"/>
        </w:rPr>
        <w:t>There will be a 20-second equipment breakage rule.</w:t>
      </w:r>
    </w:p>
    <w:p w14:paraId="738002FB" w14:textId="77777777" w:rsidR="00041128" w:rsidRDefault="00041128" w:rsidP="00041128">
      <w:pPr>
        <w:pStyle w:val="NormalWeb"/>
        <w:numPr>
          <w:ilvl w:val="0"/>
          <w:numId w:val="4"/>
        </w:numPr>
        <w:rPr>
          <w:rFonts w:ascii="Verdana" w:hAnsi="Verdana"/>
          <w:sz w:val="20"/>
          <w:szCs w:val="20"/>
        </w:rPr>
      </w:pPr>
      <w:r>
        <w:rPr>
          <w:rFonts w:ascii="Verdana" w:hAnsi="Verdana"/>
          <w:sz w:val="20"/>
          <w:szCs w:val="20"/>
        </w:rPr>
        <w:t>There must be two crews entered or the event will be canceled.</w:t>
      </w:r>
    </w:p>
    <w:p w14:paraId="10FF3CA4" w14:textId="77777777" w:rsidR="00041128" w:rsidRDefault="00041128" w:rsidP="00041128">
      <w:pPr>
        <w:pStyle w:val="NormalWeb"/>
        <w:numPr>
          <w:ilvl w:val="0"/>
          <w:numId w:val="4"/>
        </w:numPr>
        <w:rPr>
          <w:rFonts w:ascii="Verdana" w:hAnsi="Verdana"/>
          <w:b/>
          <w:sz w:val="20"/>
          <w:szCs w:val="20"/>
        </w:rPr>
      </w:pPr>
      <w:r>
        <w:rPr>
          <w:rFonts w:ascii="Verdana" w:hAnsi="Verdana"/>
          <w:b/>
          <w:sz w:val="20"/>
          <w:szCs w:val="20"/>
        </w:rPr>
        <w:t xml:space="preserve">The dock master must be notified of all hot-seat boats before the boat goes out for its first race. </w:t>
      </w:r>
    </w:p>
    <w:p w14:paraId="2AC610F5" w14:textId="77777777" w:rsidR="00041128" w:rsidRDefault="00041128" w:rsidP="00041128">
      <w:pPr>
        <w:pStyle w:val="NormalWeb"/>
        <w:numPr>
          <w:ilvl w:val="0"/>
          <w:numId w:val="4"/>
        </w:numPr>
        <w:rPr>
          <w:rFonts w:ascii="Verdana" w:hAnsi="Verdana"/>
          <w:sz w:val="20"/>
          <w:szCs w:val="20"/>
        </w:rPr>
      </w:pPr>
      <w:r>
        <w:rPr>
          <w:rFonts w:ascii="Verdana" w:hAnsi="Verdana"/>
          <w:sz w:val="20"/>
          <w:szCs w:val="20"/>
        </w:rPr>
        <w:t>The event schedule is subject to change depending on the entries received.</w:t>
      </w:r>
    </w:p>
    <w:p w14:paraId="0B855562" w14:textId="77777777" w:rsidR="00041128" w:rsidRDefault="00041128" w:rsidP="00041128">
      <w:pPr>
        <w:pStyle w:val="NormalWeb"/>
        <w:numPr>
          <w:ilvl w:val="0"/>
          <w:numId w:val="4"/>
        </w:numPr>
        <w:rPr>
          <w:rFonts w:ascii="Verdana" w:hAnsi="Verdana"/>
          <w:b/>
          <w:sz w:val="20"/>
          <w:szCs w:val="20"/>
          <w:u w:val="single"/>
        </w:rPr>
      </w:pPr>
      <w:r>
        <w:rPr>
          <w:rFonts w:ascii="Verdana" w:hAnsi="Verdana"/>
          <w:sz w:val="20"/>
          <w:szCs w:val="20"/>
        </w:rPr>
        <w:t>All athletes and coaches are reminded that sportsmanlike conduct is expected.</w:t>
      </w:r>
    </w:p>
    <w:p w14:paraId="152943EE" w14:textId="77777777" w:rsidR="00041128" w:rsidRDefault="00041128" w:rsidP="00041128">
      <w:pPr>
        <w:pStyle w:val="NormalWeb"/>
        <w:rPr>
          <w:b/>
          <w:sz w:val="28"/>
          <w:szCs w:val="28"/>
          <w:u w:val="single"/>
        </w:rPr>
      </w:pPr>
      <w:r>
        <w:rPr>
          <w:b/>
          <w:sz w:val="28"/>
          <w:szCs w:val="28"/>
          <w:u w:val="single"/>
        </w:rPr>
        <w:t>Specifics:</w:t>
      </w:r>
    </w:p>
    <w:p w14:paraId="6B1FC532" w14:textId="77777777" w:rsidR="00041128" w:rsidRDefault="00041128" w:rsidP="00041128">
      <w:pPr>
        <w:outlineLvl w:val="0"/>
        <w:rPr>
          <w:rFonts w:ascii="Verdana" w:hAnsi="Verdana"/>
          <w:sz w:val="20"/>
        </w:rPr>
      </w:pPr>
    </w:p>
    <w:p w14:paraId="3CDCF0CC" w14:textId="77777777" w:rsidR="00041128" w:rsidRDefault="00041128" w:rsidP="00041128">
      <w:pPr>
        <w:numPr>
          <w:ilvl w:val="0"/>
          <w:numId w:val="5"/>
        </w:numPr>
        <w:outlineLvl w:val="0"/>
        <w:rPr>
          <w:rFonts w:ascii="Verdana" w:hAnsi="Verdana"/>
          <w:sz w:val="20"/>
        </w:rPr>
      </w:pPr>
      <w:r>
        <w:rPr>
          <w:rFonts w:ascii="Verdana" w:hAnsi="Verdana"/>
          <w:sz w:val="20"/>
        </w:rPr>
        <w:t>All boats shall have their own lane #’s and must be equipped with a bow ball and foot release straps.  Each team must provide their own bow numbers. All boats will be checked.</w:t>
      </w:r>
    </w:p>
    <w:p w14:paraId="030E8FAA" w14:textId="77777777" w:rsidR="00041128" w:rsidRDefault="00041128" w:rsidP="00041128">
      <w:pPr>
        <w:rPr>
          <w:rFonts w:ascii="Verdana" w:hAnsi="Verdana"/>
          <w:sz w:val="20"/>
        </w:rPr>
      </w:pPr>
    </w:p>
    <w:p w14:paraId="60AA2028" w14:textId="77777777" w:rsidR="00041128" w:rsidRDefault="00041128" w:rsidP="00041128">
      <w:pPr>
        <w:numPr>
          <w:ilvl w:val="0"/>
          <w:numId w:val="5"/>
        </w:numPr>
        <w:outlineLvl w:val="0"/>
        <w:rPr>
          <w:rFonts w:ascii="Verdana" w:hAnsi="Verdana"/>
          <w:sz w:val="20"/>
        </w:rPr>
      </w:pPr>
      <w:r>
        <w:rPr>
          <w:rFonts w:ascii="Verdana" w:hAnsi="Verdana"/>
          <w:sz w:val="20"/>
        </w:rPr>
        <w:t xml:space="preserve">Launch when called </w:t>
      </w:r>
    </w:p>
    <w:p w14:paraId="79A08F99" w14:textId="44D709E9" w:rsidR="00041128" w:rsidRDefault="00041128" w:rsidP="00041128">
      <w:pPr>
        <w:numPr>
          <w:ilvl w:val="0"/>
          <w:numId w:val="6"/>
        </w:numPr>
        <w:rPr>
          <w:rFonts w:ascii="Verdana" w:hAnsi="Verdana"/>
          <w:sz w:val="20"/>
        </w:rPr>
      </w:pPr>
      <w:r>
        <w:rPr>
          <w:rFonts w:ascii="Verdana" w:hAnsi="Verdana"/>
          <w:sz w:val="20"/>
        </w:rPr>
        <w:lastRenderedPageBreak/>
        <w:t>Have someone carry oars to the dock for your crew</w:t>
      </w:r>
    </w:p>
    <w:p w14:paraId="1FB1D519" w14:textId="77777777" w:rsidR="00041128" w:rsidRDefault="00041128" w:rsidP="00041128">
      <w:pPr>
        <w:numPr>
          <w:ilvl w:val="0"/>
          <w:numId w:val="6"/>
        </w:numPr>
        <w:rPr>
          <w:rFonts w:ascii="Verdana" w:hAnsi="Verdana"/>
          <w:sz w:val="20"/>
        </w:rPr>
      </w:pPr>
      <w:r>
        <w:rPr>
          <w:rFonts w:ascii="Verdana" w:hAnsi="Verdana"/>
          <w:sz w:val="20"/>
        </w:rPr>
        <w:t>Tie in on the water</w:t>
      </w:r>
    </w:p>
    <w:p w14:paraId="0448E4F2" w14:textId="77777777" w:rsidR="00041128" w:rsidRDefault="00041128" w:rsidP="00041128">
      <w:pPr>
        <w:numPr>
          <w:ilvl w:val="0"/>
          <w:numId w:val="6"/>
        </w:numPr>
        <w:rPr>
          <w:rFonts w:ascii="Verdana" w:hAnsi="Verdana"/>
          <w:sz w:val="20"/>
        </w:rPr>
      </w:pPr>
      <w:r>
        <w:rPr>
          <w:rFonts w:ascii="Verdana" w:hAnsi="Verdana"/>
          <w:sz w:val="20"/>
        </w:rPr>
        <w:t>Try to keep it to 90 seconds on the dock.</w:t>
      </w:r>
    </w:p>
    <w:p w14:paraId="7B83C89D" w14:textId="77777777" w:rsidR="00041128" w:rsidRDefault="00041128" w:rsidP="00041128">
      <w:pPr>
        <w:rPr>
          <w:rFonts w:ascii="Verdana" w:hAnsi="Verdana"/>
          <w:sz w:val="20"/>
        </w:rPr>
      </w:pPr>
    </w:p>
    <w:p w14:paraId="09B431CA" w14:textId="77777777" w:rsidR="00041128" w:rsidRDefault="00041128" w:rsidP="00041128">
      <w:pPr>
        <w:numPr>
          <w:ilvl w:val="0"/>
          <w:numId w:val="5"/>
        </w:numPr>
        <w:outlineLvl w:val="0"/>
        <w:rPr>
          <w:rFonts w:ascii="Verdana" w:hAnsi="Verdana"/>
          <w:sz w:val="20"/>
        </w:rPr>
      </w:pPr>
      <w:r>
        <w:rPr>
          <w:rFonts w:ascii="Verdana" w:hAnsi="Verdana"/>
          <w:sz w:val="20"/>
        </w:rPr>
        <w:t>Follow buoys away from the dock</w:t>
      </w:r>
    </w:p>
    <w:p w14:paraId="60E6C482" w14:textId="77777777" w:rsidR="00041128" w:rsidRDefault="00041128" w:rsidP="00041128">
      <w:pPr>
        <w:rPr>
          <w:rFonts w:ascii="Verdana" w:hAnsi="Verdana"/>
          <w:sz w:val="20"/>
        </w:rPr>
      </w:pPr>
    </w:p>
    <w:p w14:paraId="100D9CED" w14:textId="77777777" w:rsidR="00041128" w:rsidRDefault="00041128" w:rsidP="00041128">
      <w:pPr>
        <w:numPr>
          <w:ilvl w:val="0"/>
          <w:numId w:val="5"/>
        </w:numPr>
        <w:rPr>
          <w:rFonts w:ascii="Verdana" w:hAnsi="Verdana"/>
          <w:sz w:val="20"/>
        </w:rPr>
      </w:pPr>
      <w:r>
        <w:rPr>
          <w:rFonts w:ascii="Verdana" w:hAnsi="Verdana"/>
          <w:sz w:val="20"/>
        </w:rPr>
        <w:t>Row up to the start staying outside lane 1. Proceed directly to the marshalling area.</w:t>
      </w:r>
      <w:r>
        <w:rPr>
          <w:rFonts w:ascii="Verdana" w:hAnsi="Verdana"/>
          <w:sz w:val="20"/>
        </w:rPr>
        <w:br/>
      </w:r>
    </w:p>
    <w:p w14:paraId="7549E093" w14:textId="77777777" w:rsidR="00041128" w:rsidRDefault="00041128" w:rsidP="00041128">
      <w:pPr>
        <w:numPr>
          <w:ilvl w:val="2"/>
          <w:numId w:val="5"/>
        </w:numPr>
        <w:tabs>
          <w:tab w:val="num" w:pos="1080"/>
        </w:tabs>
        <w:ind w:left="1080"/>
        <w:rPr>
          <w:rFonts w:ascii="Verdana" w:hAnsi="Verdana"/>
          <w:sz w:val="20"/>
        </w:rPr>
      </w:pPr>
      <w:r>
        <w:rPr>
          <w:rFonts w:ascii="Verdana" w:hAnsi="Verdana"/>
          <w:sz w:val="20"/>
        </w:rPr>
        <w:t>Under no circumstances should any crew go onto the course until called to your lane at the starting line.</w:t>
      </w:r>
    </w:p>
    <w:p w14:paraId="2E395540" w14:textId="77777777" w:rsidR="00041128" w:rsidRDefault="00041128" w:rsidP="00041128">
      <w:pPr>
        <w:numPr>
          <w:ilvl w:val="2"/>
          <w:numId w:val="5"/>
        </w:numPr>
        <w:tabs>
          <w:tab w:val="num" w:pos="1080"/>
        </w:tabs>
        <w:ind w:left="1080"/>
        <w:outlineLvl w:val="0"/>
        <w:rPr>
          <w:rFonts w:ascii="Verdana" w:hAnsi="Verdana"/>
          <w:sz w:val="20"/>
        </w:rPr>
      </w:pPr>
      <w:r>
        <w:rPr>
          <w:rFonts w:ascii="Verdana" w:hAnsi="Verdana"/>
          <w:sz w:val="20"/>
        </w:rPr>
        <w:t>The course will be buoyed and lanes easily identified.</w:t>
      </w:r>
    </w:p>
    <w:p w14:paraId="688836D0" w14:textId="7BBF2EE5" w:rsidR="00041128" w:rsidRDefault="00041128" w:rsidP="00041128">
      <w:pPr>
        <w:numPr>
          <w:ilvl w:val="2"/>
          <w:numId w:val="5"/>
        </w:numPr>
        <w:tabs>
          <w:tab w:val="num" w:pos="1080"/>
        </w:tabs>
        <w:ind w:left="1080"/>
        <w:rPr>
          <w:rFonts w:ascii="Verdana" w:hAnsi="Verdana"/>
          <w:sz w:val="20"/>
        </w:rPr>
      </w:pPr>
      <w:r>
        <w:rPr>
          <w:rFonts w:ascii="Verdana" w:hAnsi="Verdana"/>
          <w:sz w:val="20"/>
        </w:rPr>
        <w:t>Try to stop, if possible, when a race is coming down but do not make yourself late to the start.</w:t>
      </w:r>
    </w:p>
    <w:p w14:paraId="4CABBD1A" w14:textId="77777777" w:rsidR="00041128" w:rsidRDefault="00041128" w:rsidP="00041128">
      <w:pPr>
        <w:rPr>
          <w:rFonts w:ascii="Verdana" w:hAnsi="Verdana"/>
          <w:sz w:val="20"/>
        </w:rPr>
      </w:pPr>
    </w:p>
    <w:p w14:paraId="73826BBA" w14:textId="77777777" w:rsidR="00041128" w:rsidRDefault="00041128" w:rsidP="00041128">
      <w:pPr>
        <w:numPr>
          <w:ilvl w:val="0"/>
          <w:numId w:val="5"/>
        </w:numPr>
        <w:outlineLvl w:val="0"/>
        <w:rPr>
          <w:rFonts w:ascii="Verdana" w:hAnsi="Verdana"/>
          <w:sz w:val="20"/>
        </w:rPr>
      </w:pPr>
      <w:r>
        <w:rPr>
          <w:rFonts w:ascii="Verdana" w:hAnsi="Verdana"/>
          <w:sz w:val="20"/>
        </w:rPr>
        <w:t>Get most of your warm-up done on land before launching.</w:t>
      </w:r>
    </w:p>
    <w:p w14:paraId="6D6BC43D" w14:textId="77777777" w:rsidR="00041128" w:rsidRDefault="00041128" w:rsidP="00041128">
      <w:pPr>
        <w:rPr>
          <w:rFonts w:ascii="Verdana" w:hAnsi="Verdana"/>
          <w:sz w:val="20"/>
        </w:rPr>
      </w:pPr>
    </w:p>
    <w:p w14:paraId="5A545A29" w14:textId="77777777" w:rsidR="00041128" w:rsidRDefault="00041128" w:rsidP="00041128">
      <w:pPr>
        <w:numPr>
          <w:ilvl w:val="0"/>
          <w:numId w:val="5"/>
        </w:numPr>
        <w:rPr>
          <w:rFonts w:ascii="Verdana" w:hAnsi="Verdana"/>
          <w:sz w:val="20"/>
        </w:rPr>
      </w:pPr>
      <w:r>
        <w:rPr>
          <w:rFonts w:ascii="Verdana" w:hAnsi="Verdana"/>
          <w:sz w:val="20"/>
        </w:rPr>
        <w:t>Once in the marshalling area follow the marshal’s instruction.  As one event is lining up on the stakeboats the next race shall be sitting next to the course waiting to go to your lane.</w:t>
      </w:r>
    </w:p>
    <w:p w14:paraId="7113B66D" w14:textId="77777777" w:rsidR="00041128" w:rsidRDefault="00041128" w:rsidP="00041128">
      <w:pPr>
        <w:ind w:left="720"/>
        <w:rPr>
          <w:rFonts w:ascii="Verdana" w:hAnsi="Verdana"/>
          <w:sz w:val="20"/>
        </w:rPr>
      </w:pPr>
    </w:p>
    <w:p w14:paraId="1C4A6424" w14:textId="77777777" w:rsidR="00041128" w:rsidRDefault="00041128" w:rsidP="00041128">
      <w:pPr>
        <w:numPr>
          <w:ilvl w:val="0"/>
          <w:numId w:val="5"/>
        </w:numPr>
        <w:rPr>
          <w:rFonts w:ascii="Verdana" w:hAnsi="Verdana"/>
          <w:sz w:val="20"/>
        </w:rPr>
      </w:pPr>
      <w:r>
        <w:rPr>
          <w:rFonts w:ascii="Verdana" w:hAnsi="Verdana"/>
          <w:sz w:val="20"/>
        </w:rPr>
        <w:t>Boats will enter the course once the previous race clears the breakage zone and go in descending order starting with lane 6 going across first, then lane 5, etc...</w:t>
      </w:r>
    </w:p>
    <w:p w14:paraId="6CF08C52" w14:textId="77777777" w:rsidR="00041128" w:rsidRDefault="00041128" w:rsidP="00041128">
      <w:pPr>
        <w:rPr>
          <w:rFonts w:ascii="Verdana" w:hAnsi="Verdana"/>
          <w:sz w:val="20"/>
        </w:rPr>
      </w:pPr>
    </w:p>
    <w:p w14:paraId="63441E6C" w14:textId="77777777" w:rsidR="00041128" w:rsidRDefault="00041128" w:rsidP="00041128">
      <w:pPr>
        <w:numPr>
          <w:ilvl w:val="0"/>
          <w:numId w:val="5"/>
        </w:numPr>
        <w:rPr>
          <w:rFonts w:ascii="Verdana" w:hAnsi="Verdana"/>
          <w:sz w:val="20"/>
        </w:rPr>
      </w:pPr>
      <w:r>
        <w:rPr>
          <w:rFonts w:ascii="Verdana" w:hAnsi="Verdana"/>
          <w:sz w:val="20"/>
        </w:rPr>
        <w:t>Get onto the stake boats quickly and get your point.  Be sure that your crews know how to spike the boat around to get their point.</w:t>
      </w:r>
    </w:p>
    <w:p w14:paraId="47500028" w14:textId="77777777" w:rsidR="00041128" w:rsidRDefault="00041128" w:rsidP="00041128">
      <w:pPr>
        <w:rPr>
          <w:rFonts w:ascii="Verdana" w:hAnsi="Verdana"/>
          <w:sz w:val="20"/>
        </w:rPr>
      </w:pPr>
    </w:p>
    <w:p w14:paraId="6322E016" w14:textId="77777777" w:rsidR="00041128" w:rsidRDefault="00041128" w:rsidP="00041128">
      <w:pPr>
        <w:numPr>
          <w:ilvl w:val="0"/>
          <w:numId w:val="5"/>
        </w:numPr>
        <w:rPr>
          <w:rFonts w:ascii="Verdana" w:hAnsi="Verdana"/>
          <w:sz w:val="20"/>
        </w:rPr>
      </w:pPr>
      <w:r>
        <w:rPr>
          <w:rFonts w:ascii="Verdana" w:hAnsi="Verdana"/>
          <w:sz w:val="20"/>
        </w:rPr>
        <w:t xml:space="preserve">Be ready to start at any moment.  With a tight schedule the starter </w:t>
      </w:r>
      <w:proofErr w:type="spellStart"/>
      <w:r>
        <w:rPr>
          <w:rFonts w:ascii="Verdana" w:hAnsi="Verdana"/>
          <w:sz w:val="20"/>
        </w:rPr>
        <w:t>can not</w:t>
      </w:r>
      <w:proofErr w:type="spellEnd"/>
      <w:r>
        <w:rPr>
          <w:rFonts w:ascii="Verdana" w:hAnsi="Verdana"/>
          <w:sz w:val="20"/>
        </w:rPr>
        <w:t xml:space="preserve"> and will not wait for boats that are not following instructions or are not getting into the stake boats in a timely manner.  Count down starts will be used at the starter’s discretion.</w:t>
      </w:r>
    </w:p>
    <w:p w14:paraId="4BFB98DD" w14:textId="77777777" w:rsidR="00041128" w:rsidRDefault="00041128" w:rsidP="00041128">
      <w:pPr>
        <w:outlineLvl w:val="0"/>
        <w:rPr>
          <w:rFonts w:ascii="Verdana" w:hAnsi="Verdana"/>
          <w:sz w:val="20"/>
        </w:rPr>
      </w:pPr>
    </w:p>
    <w:p w14:paraId="0E242D35" w14:textId="77777777" w:rsidR="00041128" w:rsidRDefault="00041128" w:rsidP="00041128">
      <w:pPr>
        <w:numPr>
          <w:ilvl w:val="0"/>
          <w:numId w:val="5"/>
        </w:numPr>
        <w:outlineLvl w:val="0"/>
        <w:rPr>
          <w:rFonts w:ascii="Verdana" w:hAnsi="Verdana"/>
          <w:sz w:val="20"/>
        </w:rPr>
      </w:pPr>
      <w:r>
        <w:rPr>
          <w:rFonts w:ascii="Verdana" w:hAnsi="Verdana"/>
          <w:sz w:val="20"/>
        </w:rPr>
        <w:t>Stakeboat use will be suspended at the starter’s discretion if wind is making it difficult to get boats locked on in a timely manner.</w:t>
      </w:r>
    </w:p>
    <w:p w14:paraId="1CE6F258" w14:textId="77777777" w:rsidR="00041128" w:rsidRDefault="00041128" w:rsidP="00041128">
      <w:pPr>
        <w:rPr>
          <w:rFonts w:ascii="Verdana" w:hAnsi="Verdana"/>
          <w:sz w:val="20"/>
        </w:rPr>
      </w:pPr>
    </w:p>
    <w:p w14:paraId="62EBD443" w14:textId="77777777" w:rsidR="00041128" w:rsidRDefault="00041128" w:rsidP="00041128">
      <w:pPr>
        <w:numPr>
          <w:ilvl w:val="0"/>
          <w:numId w:val="5"/>
        </w:numPr>
        <w:rPr>
          <w:rFonts w:ascii="Verdana" w:hAnsi="Verdana"/>
          <w:sz w:val="20"/>
        </w:rPr>
      </w:pPr>
      <w:r>
        <w:rPr>
          <w:rFonts w:ascii="Verdana" w:hAnsi="Verdana"/>
          <w:sz w:val="20"/>
        </w:rPr>
        <w:t>Races will not be held up for hot seating or crews not in the marshalling area prior to your event being called to the line.</w:t>
      </w:r>
    </w:p>
    <w:p w14:paraId="0C3AF452" w14:textId="77777777" w:rsidR="00041128" w:rsidRDefault="00041128" w:rsidP="00041128">
      <w:pPr>
        <w:rPr>
          <w:rFonts w:ascii="Verdana" w:hAnsi="Verdana"/>
          <w:sz w:val="20"/>
        </w:rPr>
      </w:pPr>
    </w:p>
    <w:p w14:paraId="4CBBA96E" w14:textId="77777777" w:rsidR="00041128" w:rsidRDefault="00041128" w:rsidP="00041128">
      <w:pPr>
        <w:numPr>
          <w:ilvl w:val="0"/>
          <w:numId w:val="5"/>
        </w:numPr>
        <w:rPr>
          <w:rFonts w:ascii="Verdana" w:hAnsi="Verdana"/>
          <w:sz w:val="20"/>
        </w:rPr>
      </w:pPr>
      <w:r>
        <w:rPr>
          <w:rFonts w:ascii="Verdana" w:hAnsi="Verdana"/>
          <w:sz w:val="20"/>
        </w:rPr>
        <w:t>Should the breakage zone not be clearly marked there will be a 20-second equipment breakage rule.  If you break equipment in the zone stop, raise your hand and notify the officials immediately.  Jumped slides, crabs, and problems with the cox box do NOT count as breakage.</w:t>
      </w:r>
    </w:p>
    <w:p w14:paraId="565FD147" w14:textId="77777777" w:rsidR="00041128" w:rsidRDefault="00041128" w:rsidP="00041128">
      <w:pPr>
        <w:rPr>
          <w:rFonts w:ascii="Verdana" w:hAnsi="Verdana"/>
          <w:sz w:val="20"/>
        </w:rPr>
      </w:pPr>
    </w:p>
    <w:p w14:paraId="34EC7559" w14:textId="77777777" w:rsidR="00041128" w:rsidRDefault="00041128" w:rsidP="00041128">
      <w:pPr>
        <w:numPr>
          <w:ilvl w:val="0"/>
          <w:numId w:val="5"/>
        </w:numPr>
        <w:rPr>
          <w:rFonts w:ascii="Verdana" w:hAnsi="Verdana"/>
          <w:sz w:val="20"/>
        </w:rPr>
      </w:pPr>
      <w:r>
        <w:rPr>
          <w:rFonts w:ascii="Verdana" w:hAnsi="Verdana"/>
          <w:sz w:val="20"/>
        </w:rPr>
        <w:t>After you cross the finish line stop, follow the buoy line steering your boat toward starboard.  Steer well clear of boats launching and proceed to the landing dock.</w:t>
      </w:r>
      <w:r>
        <w:rPr>
          <w:rFonts w:ascii="Verdana" w:hAnsi="Verdana"/>
          <w:sz w:val="20"/>
        </w:rPr>
        <w:br/>
      </w:r>
    </w:p>
    <w:p w14:paraId="6E5EA807" w14:textId="77777777" w:rsidR="00041128" w:rsidRDefault="00041128" w:rsidP="00041128">
      <w:pPr>
        <w:numPr>
          <w:ilvl w:val="0"/>
          <w:numId w:val="5"/>
        </w:numPr>
        <w:rPr>
          <w:rFonts w:ascii="Verdana" w:hAnsi="Verdana"/>
          <w:sz w:val="20"/>
        </w:rPr>
      </w:pPr>
      <w:r>
        <w:rPr>
          <w:rFonts w:ascii="Verdana" w:hAnsi="Verdana"/>
          <w:sz w:val="20"/>
        </w:rPr>
        <w:t xml:space="preserve">Coaches have someone on the landing dock to get your crews oars off the dock quickly.  Again no more than </w:t>
      </w:r>
      <w:r>
        <w:rPr>
          <w:rFonts w:ascii="Verdana" w:hAnsi="Verdana"/>
          <w:b/>
          <w:sz w:val="20"/>
        </w:rPr>
        <w:t>90 seconds on the dock</w:t>
      </w:r>
      <w:r>
        <w:rPr>
          <w:rFonts w:ascii="Verdana" w:hAnsi="Verdana"/>
          <w:sz w:val="20"/>
        </w:rPr>
        <w:t>.</w:t>
      </w:r>
    </w:p>
    <w:p w14:paraId="4061066F" w14:textId="77777777" w:rsidR="00041128" w:rsidRDefault="00041128" w:rsidP="00041128">
      <w:pPr>
        <w:rPr>
          <w:rFonts w:ascii="Verdana" w:hAnsi="Verdana"/>
          <w:sz w:val="20"/>
        </w:rPr>
      </w:pPr>
    </w:p>
    <w:p w14:paraId="6540ADC2" w14:textId="77777777" w:rsidR="00041128" w:rsidRDefault="00041128" w:rsidP="00041128">
      <w:pPr>
        <w:numPr>
          <w:ilvl w:val="0"/>
          <w:numId w:val="5"/>
        </w:numPr>
        <w:rPr>
          <w:rFonts w:ascii="Verdana" w:hAnsi="Verdana"/>
          <w:sz w:val="20"/>
        </w:rPr>
      </w:pPr>
      <w:r>
        <w:rPr>
          <w:rFonts w:ascii="Verdana" w:hAnsi="Verdana"/>
          <w:sz w:val="20"/>
        </w:rPr>
        <w:t>If after the race you wish to protest you must sit at the finish line and raise your hand.  An official will come over and listen to your protest.  They will either make a decision there or tell you to write a formal protest and give it to the Chief Referee.  If they give you a decision on the water but you still feel that is not acceptable you can appeal to the Chief Referee in writing.</w:t>
      </w:r>
      <w:r>
        <w:rPr>
          <w:rFonts w:ascii="Verdana" w:hAnsi="Verdana"/>
          <w:sz w:val="20"/>
        </w:rPr>
        <w:br/>
      </w:r>
    </w:p>
    <w:p w14:paraId="7D56D8B8" w14:textId="77777777" w:rsidR="00041128" w:rsidRDefault="00041128" w:rsidP="00041128">
      <w:pPr>
        <w:numPr>
          <w:ilvl w:val="0"/>
          <w:numId w:val="5"/>
        </w:numPr>
        <w:rPr>
          <w:rFonts w:ascii="Verdana" w:hAnsi="Verdana"/>
          <w:sz w:val="20"/>
        </w:rPr>
      </w:pPr>
      <w:r>
        <w:rPr>
          <w:rFonts w:ascii="Verdana" w:hAnsi="Verdana"/>
          <w:sz w:val="20"/>
        </w:rPr>
        <w:lastRenderedPageBreak/>
        <w:t xml:space="preserve">Please note that with the tight schedule it is unlikely we will be able to </w:t>
      </w:r>
      <w:proofErr w:type="spellStart"/>
      <w:r>
        <w:rPr>
          <w:rFonts w:ascii="Verdana" w:hAnsi="Verdana"/>
          <w:sz w:val="20"/>
        </w:rPr>
        <w:t>rerow</w:t>
      </w:r>
      <w:proofErr w:type="spellEnd"/>
      <w:r>
        <w:rPr>
          <w:rFonts w:ascii="Verdana" w:hAnsi="Verdana"/>
          <w:sz w:val="20"/>
        </w:rPr>
        <w:t xml:space="preserve"> any race.  The foul would have to be fairly serious and egregious to warrant a </w:t>
      </w:r>
      <w:proofErr w:type="spellStart"/>
      <w:r>
        <w:rPr>
          <w:rFonts w:ascii="Verdana" w:hAnsi="Verdana"/>
          <w:sz w:val="20"/>
        </w:rPr>
        <w:t>rerow</w:t>
      </w:r>
      <w:proofErr w:type="spellEnd"/>
      <w:r>
        <w:rPr>
          <w:rFonts w:ascii="Verdana" w:hAnsi="Verdana"/>
          <w:sz w:val="20"/>
        </w:rPr>
        <w:t>.  The best you may hope for is the exclusion of an offending crew.</w:t>
      </w:r>
    </w:p>
    <w:p w14:paraId="07C5049B" w14:textId="77777777" w:rsidR="00041128" w:rsidRDefault="00041128" w:rsidP="00041128">
      <w:pPr>
        <w:ind w:left="720"/>
        <w:rPr>
          <w:rFonts w:ascii="Verdana" w:hAnsi="Verdana"/>
          <w:sz w:val="20"/>
        </w:rPr>
      </w:pPr>
    </w:p>
    <w:p w14:paraId="2C4E683B" w14:textId="77777777" w:rsidR="00041128" w:rsidRDefault="00041128" w:rsidP="00041128">
      <w:pPr>
        <w:numPr>
          <w:ilvl w:val="0"/>
          <w:numId w:val="5"/>
        </w:numPr>
        <w:rPr>
          <w:rFonts w:ascii="Verdana" w:hAnsi="Verdana"/>
          <w:sz w:val="20"/>
        </w:rPr>
      </w:pPr>
      <w:r>
        <w:rPr>
          <w:rFonts w:ascii="Verdana" w:hAnsi="Verdana"/>
          <w:sz w:val="20"/>
        </w:rPr>
        <w:t xml:space="preserve">Not being ready to start will not be considered a valid protest.  Once you get to the stakeboat you must ready yourself right away.  Races will start without you if you </w:t>
      </w:r>
      <w:proofErr w:type="spellStart"/>
      <w:r>
        <w:rPr>
          <w:rFonts w:ascii="Verdana" w:hAnsi="Verdana"/>
          <w:sz w:val="20"/>
        </w:rPr>
        <w:t>can not</w:t>
      </w:r>
      <w:proofErr w:type="spellEnd"/>
      <w:r>
        <w:rPr>
          <w:rFonts w:ascii="Verdana" w:hAnsi="Verdana"/>
          <w:sz w:val="20"/>
        </w:rPr>
        <w:t xml:space="preserve"> control your boat.</w:t>
      </w:r>
    </w:p>
    <w:p w14:paraId="4C5B3321" w14:textId="77777777" w:rsidR="00041128" w:rsidRDefault="00041128" w:rsidP="00041128">
      <w:pPr>
        <w:rPr>
          <w:rFonts w:ascii="Verdana" w:hAnsi="Verdana"/>
          <w:b/>
          <w:color w:val="993300"/>
          <w:sz w:val="18"/>
          <w:szCs w:val="18"/>
        </w:rPr>
      </w:pPr>
    </w:p>
    <w:p w14:paraId="43BA51C8" w14:textId="0040ADE1" w:rsidR="00041128" w:rsidRPr="00041128" w:rsidRDefault="00041128" w:rsidP="00041128">
      <w:pPr>
        <w:rPr>
          <w:rFonts w:ascii="Verdana" w:hAnsi="Verdana"/>
          <w:sz w:val="20"/>
        </w:rPr>
      </w:pPr>
      <w:r>
        <w:rPr>
          <w:rFonts w:ascii="Verdana" w:hAnsi="Verdana"/>
          <w:b/>
          <w:color w:val="993300"/>
          <w:sz w:val="18"/>
          <w:szCs w:val="18"/>
        </w:rPr>
        <w:t>Directions</w:t>
      </w:r>
    </w:p>
    <w:p w14:paraId="5DE045F0" w14:textId="77777777" w:rsidR="00041128" w:rsidRDefault="00041128" w:rsidP="00041128">
      <w:pPr>
        <w:autoSpaceDE w:val="0"/>
        <w:autoSpaceDN w:val="0"/>
        <w:adjustRightInd w:val="0"/>
        <w:rPr>
          <w:rFonts w:ascii="Verdana" w:hAnsi="Verdana" w:cs="Arial"/>
          <w:b/>
          <w:bCs/>
          <w:color w:val="FF6600"/>
          <w:sz w:val="18"/>
          <w:szCs w:val="18"/>
        </w:rPr>
      </w:pPr>
    </w:p>
    <w:p w14:paraId="7FE7F1AF" w14:textId="77777777" w:rsidR="00041128" w:rsidRDefault="00041128" w:rsidP="00041128">
      <w:pPr>
        <w:autoSpaceDE w:val="0"/>
        <w:autoSpaceDN w:val="0"/>
        <w:adjustRightInd w:val="0"/>
        <w:rPr>
          <w:rFonts w:ascii="Verdana" w:hAnsi="Verdana" w:cs="Arial"/>
          <w:b/>
          <w:bCs/>
          <w:color w:val="FF6600"/>
          <w:sz w:val="18"/>
          <w:szCs w:val="18"/>
        </w:rPr>
      </w:pPr>
      <w:r>
        <w:rPr>
          <w:rFonts w:ascii="Verdana" w:hAnsi="Verdana" w:cs="Arial"/>
          <w:b/>
          <w:bCs/>
          <w:color w:val="FF6600"/>
          <w:sz w:val="18"/>
          <w:szCs w:val="18"/>
        </w:rPr>
        <w:t xml:space="preserve">Camden County Boathouse, 7050 N. Park Dr., Pennsauken, NJ  08109.  </w:t>
      </w:r>
    </w:p>
    <w:p w14:paraId="002FBD31" w14:textId="77777777" w:rsidR="00041128" w:rsidRDefault="00041128" w:rsidP="00041128">
      <w:pPr>
        <w:autoSpaceDE w:val="0"/>
        <w:autoSpaceDN w:val="0"/>
        <w:adjustRightInd w:val="0"/>
        <w:rPr>
          <w:rFonts w:ascii="Verdana" w:hAnsi="Verdana" w:cs="Arial"/>
          <w:b/>
          <w:bCs/>
          <w:color w:val="FF6600"/>
          <w:sz w:val="18"/>
          <w:szCs w:val="18"/>
        </w:rPr>
      </w:pPr>
    </w:p>
    <w:p w14:paraId="4279A298" w14:textId="77777777" w:rsidR="00041128" w:rsidRDefault="00041128" w:rsidP="00041128">
      <w:pPr>
        <w:autoSpaceDE w:val="0"/>
        <w:autoSpaceDN w:val="0"/>
        <w:adjustRightInd w:val="0"/>
        <w:rPr>
          <w:rFonts w:ascii="Verdana" w:hAnsi="Verdana" w:cs="Arial"/>
          <w:b/>
          <w:bCs/>
          <w:color w:val="3366FF"/>
          <w:sz w:val="18"/>
          <w:szCs w:val="18"/>
        </w:rPr>
      </w:pPr>
      <w:r>
        <w:rPr>
          <w:rFonts w:ascii="Verdana" w:hAnsi="Verdana" w:cs="Arial"/>
          <w:b/>
          <w:bCs/>
          <w:color w:val="3366FF"/>
          <w:sz w:val="18"/>
          <w:szCs w:val="18"/>
        </w:rPr>
        <w:t>From the West:</w:t>
      </w:r>
    </w:p>
    <w:p w14:paraId="4F5F77FD" w14:textId="77777777" w:rsidR="00041128" w:rsidRDefault="00041128" w:rsidP="00041128">
      <w:pPr>
        <w:autoSpaceDE w:val="0"/>
        <w:autoSpaceDN w:val="0"/>
        <w:adjustRightInd w:val="0"/>
        <w:rPr>
          <w:rFonts w:ascii="Verdana" w:hAnsi="Verdana" w:cs="Arial"/>
          <w:color w:val="000000"/>
          <w:sz w:val="18"/>
          <w:szCs w:val="18"/>
        </w:rPr>
      </w:pPr>
      <w:r>
        <w:rPr>
          <w:rFonts w:ascii="Verdana" w:hAnsi="Verdana" w:cs="Arial"/>
          <w:color w:val="000000"/>
          <w:sz w:val="18"/>
          <w:szCs w:val="18"/>
        </w:rPr>
        <w:t xml:space="preserve">Pennsylvania Turnpike east to the Valley Forge exit. At Valley Forge take I-76 (Schuylkill Expressway) east to Philadelphia. Stay to the left after passing the Girard Avenue Exit. Exit at I-676 (Vine Street Expressway). Follow signs for Ben Franklin Bridge. Go straight ahead after the tollbooth to Admiral Wilson Blvd/Route 30. Do not bear right onto I-676. </w:t>
      </w:r>
    </w:p>
    <w:p w14:paraId="1C8AF3D0" w14:textId="77777777" w:rsidR="00041128" w:rsidRDefault="00041128" w:rsidP="00041128">
      <w:pPr>
        <w:autoSpaceDE w:val="0"/>
        <w:autoSpaceDN w:val="0"/>
        <w:adjustRightInd w:val="0"/>
        <w:rPr>
          <w:rFonts w:ascii="Verdana" w:hAnsi="Verdana" w:cs="Arial"/>
          <w:color w:val="000000"/>
          <w:sz w:val="18"/>
          <w:szCs w:val="18"/>
        </w:rPr>
      </w:pPr>
    </w:p>
    <w:p w14:paraId="19B8304E" w14:textId="77777777" w:rsidR="00041128" w:rsidRDefault="00041128" w:rsidP="00041128">
      <w:pPr>
        <w:autoSpaceDE w:val="0"/>
        <w:autoSpaceDN w:val="0"/>
        <w:adjustRightInd w:val="0"/>
        <w:rPr>
          <w:rFonts w:ascii="Verdana" w:hAnsi="Verdana" w:cs="Arial"/>
          <w:bCs/>
          <w:color w:val="000000"/>
          <w:sz w:val="18"/>
          <w:szCs w:val="18"/>
        </w:rPr>
      </w:pPr>
      <w:r>
        <w:rPr>
          <w:rFonts w:ascii="Verdana" w:hAnsi="Verdana" w:cs="Arial"/>
          <w:color w:val="000000"/>
          <w:sz w:val="18"/>
          <w:szCs w:val="18"/>
        </w:rPr>
        <w:t xml:space="preserve">Go about one mile and then take the right branch at top of overpass </w:t>
      </w:r>
      <w:r>
        <w:rPr>
          <w:rFonts w:ascii="Verdana" w:hAnsi="Verdana" w:cs="Arial"/>
          <w:bCs/>
          <w:color w:val="000000"/>
          <w:sz w:val="18"/>
          <w:szCs w:val="18"/>
        </w:rPr>
        <w:t xml:space="preserve">onto Route 130 South.  Immediately get in the right lane, and take the jug handle for North Park Drive.  </w:t>
      </w:r>
      <w:r>
        <w:rPr>
          <w:rFonts w:ascii="Verdana" w:hAnsi="Verdana" w:cs="Arial"/>
          <w:color w:val="000000"/>
          <w:sz w:val="18"/>
          <w:szCs w:val="18"/>
        </w:rPr>
        <w:t xml:space="preserve">Follow North Park Drive about 1.5 miles and </w:t>
      </w:r>
      <w:r>
        <w:rPr>
          <w:rFonts w:ascii="Verdana" w:hAnsi="Verdana" w:cs="Arial"/>
          <w:bCs/>
          <w:sz w:val="18"/>
          <w:szCs w:val="18"/>
        </w:rPr>
        <w:t>trailer only parking is to the right, just before you come to Cuthbert.</w:t>
      </w:r>
    </w:p>
    <w:p w14:paraId="4A21ED96" w14:textId="77777777" w:rsidR="00041128" w:rsidRDefault="00041128" w:rsidP="00041128">
      <w:pPr>
        <w:autoSpaceDE w:val="0"/>
        <w:autoSpaceDN w:val="0"/>
        <w:adjustRightInd w:val="0"/>
        <w:rPr>
          <w:rFonts w:ascii="Verdana" w:hAnsi="Verdana" w:cs="Arial"/>
          <w:b/>
          <w:bCs/>
          <w:color w:val="000000"/>
          <w:sz w:val="18"/>
          <w:szCs w:val="18"/>
        </w:rPr>
      </w:pPr>
    </w:p>
    <w:p w14:paraId="12A477C0" w14:textId="77777777" w:rsidR="00041128" w:rsidRDefault="00041128" w:rsidP="00041128">
      <w:pPr>
        <w:autoSpaceDE w:val="0"/>
        <w:autoSpaceDN w:val="0"/>
        <w:adjustRightInd w:val="0"/>
        <w:rPr>
          <w:rFonts w:ascii="Verdana" w:hAnsi="Verdana" w:cs="Arial"/>
          <w:b/>
          <w:bCs/>
          <w:color w:val="3366FF"/>
          <w:sz w:val="18"/>
          <w:szCs w:val="18"/>
        </w:rPr>
      </w:pPr>
      <w:r>
        <w:rPr>
          <w:rFonts w:ascii="Verdana" w:hAnsi="Verdana" w:cs="Arial"/>
          <w:b/>
          <w:bCs/>
          <w:color w:val="3366FF"/>
          <w:sz w:val="18"/>
          <w:szCs w:val="18"/>
        </w:rPr>
        <w:t>From North or South:</w:t>
      </w:r>
    </w:p>
    <w:p w14:paraId="4A92B593" w14:textId="77777777" w:rsidR="00041128" w:rsidRDefault="00041128" w:rsidP="00041128">
      <w:pPr>
        <w:autoSpaceDE w:val="0"/>
        <w:autoSpaceDN w:val="0"/>
        <w:adjustRightInd w:val="0"/>
        <w:rPr>
          <w:rFonts w:ascii="Verdana" w:hAnsi="Verdana" w:cs="Arial"/>
          <w:color w:val="000000"/>
          <w:sz w:val="18"/>
          <w:szCs w:val="18"/>
        </w:rPr>
      </w:pPr>
      <w:r>
        <w:rPr>
          <w:rFonts w:ascii="Verdana" w:hAnsi="Verdana" w:cs="Arial"/>
          <w:color w:val="000000"/>
          <w:sz w:val="18"/>
          <w:szCs w:val="18"/>
        </w:rPr>
        <w:t xml:space="preserve">Exit New Jersey Turnpike at Exit 4. Go right onto NJ Route 73, North. Exit from Route 73 onto NJ Route 38, West. Exit from NJ Route 38 at Cuthbert Blvd. Go south on Cuthbert Blvd. (Collingswood, Oaklyn). </w:t>
      </w:r>
    </w:p>
    <w:p w14:paraId="794CA469" w14:textId="77777777" w:rsidR="00041128" w:rsidRDefault="00041128" w:rsidP="00041128">
      <w:pPr>
        <w:autoSpaceDE w:val="0"/>
        <w:autoSpaceDN w:val="0"/>
        <w:adjustRightInd w:val="0"/>
        <w:rPr>
          <w:rFonts w:ascii="Verdana" w:hAnsi="Verdana" w:cs="Arial"/>
          <w:color w:val="000000"/>
          <w:sz w:val="18"/>
          <w:szCs w:val="18"/>
        </w:rPr>
      </w:pPr>
    </w:p>
    <w:p w14:paraId="0C4C5273" w14:textId="77777777" w:rsidR="00041128" w:rsidRDefault="00041128" w:rsidP="00041128">
      <w:pPr>
        <w:autoSpaceDE w:val="0"/>
        <w:autoSpaceDN w:val="0"/>
        <w:adjustRightInd w:val="0"/>
        <w:rPr>
          <w:rFonts w:ascii="Verdana" w:hAnsi="Verdana" w:cs="Arial"/>
          <w:bCs/>
          <w:sz w:val="18"/>
          <w:szCs w:val="18"/>
        </w:rPr>
      </w:pPr>
      <w:r>
        <w:rPr>
          <w:rFonts w:ascii="Verdana" w:hAnsi="Verdana" w:cs="Arial"/>
          <w:color w:val="000000"/>
          <w:sz w:val="18"/>
          <w:szCs w:val="18"/>
        </w:rPr>
        <w:t xml:space="preserve">Pass first traffic light on Cuthbert Blvd. Turn right at the next road onto South Park Drive. Follow South Park Drive to Route 130 and turn right onto Route 130.  Take the next right onto North Park Drive. Follow North Park Drive about 1.5 miles and </w:t>
      </w:r>
      <w:r>
        <w:rPr>
          <w:rFonts w:ascii="Verdana" w:hAnsi="Verdana" w:cs="Arial"/>
          <w:bCs/>
          <w:sz w:val="18"/>
          <w:szCs w:val="18"/>
        </w:rPr>
        <w:t>trailer only parking is to the right, just before you come to Cuthbert.</w:t>
      </w:r>
    </w:p>
    <w:p w14:paraId="6703B475" w14:textId="77777777" w:rsidR="00041128" w:rsidRDefault="00041128" w:rsidP="00041128">
      <w:pPr>
        <w:autoSpaceDE w:val="0"/>
        <w:autoSpaceDN w:val="0"/>
        <w:adjustRightInd w:val="0"/>
        <w:jc w:val="center"/>
        <w:rPr>
          <w:rFonts w:ascii="Verdana" w:hAnsi="Verdana" w:cs="Arial"/>
          <w:bCs/>
          <w:color w:val="000000"/>
          <w:sz w:val="18"/>
          <w:szCs w:val="18"/>
        </w:rPr>
      </w:pPr>
      <w:r>
        <w:rPr>
          <w:rFonts w:ascii="Verdana" w:hAnsi="Verdana" w:cs="Arial"/>
          <w:bCs/>
          <w:color w:val="000000"/>
          <w:sz w:val="18"/>
          <w:szCs w:val="18"/>
        </w:rPr>
        <w:t>-Or-</w:t>
      </w:r>
    </w:p>
    <w:p w14:paraId="142ECC91" w14:textId="77777777" w:rsidR="00041128" w:rsidRDefault="00041128" w:rsidP="00041128">
      <w:pPr>
        <w:autoSpaceDE w:val="0"/>
        <w:autoSpaceDN w:val="0"/>
        <w:adjustRightInd w:val="0"/>
        <w:rPr>
          <w:rFonts w:ascii="Verdana" w:hAnsi="Verdana" w:cs="Arial"/>
          <w:bCs/>
          <w:sz w:val="18"/>
          <w:szCs w:val="18"/>
        </w:rPr>
      </w:pPr>
      <w:r>
        <w:rPr>
          <w:rFonts w:ascii="Verdana" w:hAnsi="Verdana" w:cs="Arial"/>
          <w:bCs/>
          <w:color w:val="000000"/>
          <w:sz w:val="18"/>
          <w:szCs w:val="18"/>
        </w:rPr>
        <w:t xml:space="preserve">From Route 38 South, take Route 130 South.  Take the jug handle for North Park Drive.  </w:t>
      </w:r>
      <w:r>
        <w:rPr>
          <w:rFonts w:ascii="Verdana" w:hAnsi="Verdana" w:cs="Arial"/>
          <w:color w:val="000000"/>
          <w:sz w:val="18"/>
          <w:szCs w:val="18"/>
        </w:rPr>
        <w:t xml:space="preserve">Follow North Park Drive about 1.5 miles and </w:t>
      </w:r>
      <w:r>
        <w:rPr>
          <w:rFonts w:ascii="Verdana" w:hAnsi="Verdana" w:cs="Arial"/>
          <w:bCs/>
          <w:sz w:val="18"/>
          <w:szCs w:val="18"/>
        </w:rPr>
        <w:t>trailer only parking is to the right, just before you come to Cuthbert.</w:t>
      </w:r>
    </w:p>
    <w:p w14:paraId="626A84E8" w14:textId="77777777" w:rsidR="00041128" w:rsidRDefault="00041128" w:rsidP="00041128">
      <w:pPr>
        <w:autoSpaceDE w:val="0"/>
        <w:autoSpaceDN w:val="0"/>
        <w:adjustRightInd w:val="0"/>
        <w:rPr>
          <w:rFonts w:ascii="Verdana" w:hAnsi="Verdana" w:cs="Arial"/>
          <w:b/>
          <w:bCs/>
          <w:color w:val="000000"/>
          <w:sz w:val="18"/>
          <w:szCs w:val="18"/>
        </w:rPr>
      </w:pPr>
    </w:p>
    <w:p w14:paraId="2B7994E5" w14:textId="77777777" w:rsidR="00041128" w:rsidRDefault="00041128" w:rsidP="00041128">
      <w:pPr>
        <w:autoSpaceDE w:val="0"/>
        <w:autoSpaceDN w:val="0"/>
        <w:adjustRightInd w:val="0"/>
        <w:rPr>
          <w:rFonts w:ascii="Verdana" w:hAnsi="Verdana" w:cs="Arial"/>
          <w:b/>
          <w:bCs/>
          <w:color w:val="3366FF"/>
          <w:sz w:val="18"/>
          <w:szCs w:val="18"/>
        </w:rPr>
      </w:pPr>
      <w:r>
        <w:rPr>
          <w:rFonts w:ascii="Verdana" w:hAnsi="Verdana" w:cs="Arial"/>
          <w:b/>
          <w:bCs/>
          <w:color w:val="3366FF"/>
          <w:sz w:val="18"/>
          <w:szCs w:val="18"/>
        </w:rPr>
        <w:t>From South:</w:t>
      </w:r>
    </w:p>
    <w:p w14:paraId="7251DC25" w14:textId="77777777" w:rsidR="00041128" w:rsidRDefault="00041128" w:rsidP="00041128">
      <w:pPr>
        <w:autoSpaceDE w:val="0"/>
        <w:autoSpaceDN w:val="0"/>
        <w:adjustRightInd w:val="0"/>
        <w:rPr>
          <w:rFonts w:ascii="Verdana" w:hAnsi="Verdana" w:cs="Arial"/>
          <w:b/>
          <w:bCs/>
          <w:color w:val="000000"/>
          <w:sz w:val="18"/>
          <w:szCs w:val="18"/>
        </w:rPr>
      </w:pPr>
      <w:r>
        <w:rPr>
          <w:rFonts w:ascii="Verdana" w:hAnsi="Verdana" w:cs="Arial"/>
          <w:color w:val="000000"/>
          <w:sz w:val="18"/>
          <w:szCs w:val="18"/>
        </w:rPr>
        <w:t xml:space="preserve">From I-95 north follow signs to Walt Whitman Bridge (past Philadelphia International Airport and the Philadelphia Naval Base). On bridge stay in right lane and take first right as you come off the bridge. Follow signs to NJ Route 130 north. Stay on Route 130 through one circle (Collingswood Circle). After going under an RR bridge watch for Cooper River on the right (it looks like a lake, not like a river). Take first right after passing the river (the first traffic light). This is North Park Drive. Continue for 2,000 meters. Trailer parking is at the end of the course on the right. </w:t>
      </w:r>
      <w:r>
        <w:rPr>
          <w:rFonts w:ascii="Verdana" w:hAnsi="Verdana" w:cs="Arial"/>
          <w:b/>
          <w:bCs/>
          <w:color w:val="000000"/>
          <w:sz w:val="18"/>
          <w:szCs w:val="18"/>
        </w:rPr>
        <w:t>Trailer parking is to the right.</w:t>
      </w:r>
    </w:p>
    <w:p w14:paraId="4977782B" w14:textId="77777777" w:rsidR="00041128" w:rsidRDefault="00041128" w:rsidP="00041128">
      <w:pPr>
        <w:autoSpaceDE w:val="0"/>
        <w:autoSpaceDN w:val="0"/>
        <w:adjustRightInd w:val="0"/>
        <w:rPr>
          <w:rFonts w:ascii="Verdana" w:hAnsi="Verdana" w:cs="Arial"/>
          <w:b/>
          <w:bCs/>
          <w:color w:val="000000"/>
          <w:sz w:val="18"/>
          <w:szCs w:val="18"/>
        </w:rPr>
      </w:pPr>
    </w:p>
    <w:p w14:paraId="0749E5DD" w14:textId="77777777" w:rsidR="00041128" w:rsidRDefault="00041128" w:rsidP="00041128">
      <w:pPr>
        <w:autoSpaceDE w:val="0"/>
        <w:autoSpaceDN w:val="0"/>
        <w:adjustRightInd w:val="0"/>
        <w:rPr>
          <w:rFonts w:ascii="Verdana" w:hAnsi="Verdana" w:cs="Arial"/>
          <w:b/>
          <w:bCs/>
          <w:color w:val="3366FF"/>
          <w:sz w:val="18"/>
          <w:szCs w:val="18"/>
        </w:rPr>
      </w:pPr>
      <w:r>
        <w:rPr>
          <w:rFonts w:ascii="Verdana" w:hAnsi="Verdana" w:cs="Arial"/>
          <w:b/>
          <w:bCs/>
          <w:color w:val="3366FF"/>
          <w:sz w:val="18"/>
          <w:szCs w:val="18"/>
        </w:rPr>
        <w:t>From North:</w:t>
      </w:r>
    </w:p>
    <w:p w14:paraId="3903F367" w14:textId="77777777" w:rsidR="00041128" w:rsidRDefault="00041128" w:rsidP="00041128">
      <w:pPr>
        <w:autoSpaceDE w:val="0"/>
        <w:autoSpaceDN w:val="0"/>
        <w:adjustRightInd w:val="0"/>
        <w:rPr>
          <w:rFonts w:ascii="Verdana" w:hAnsi="Verdana" w:cs="Arial"/>
          <w:b/>
          <w:bCs/>
          <w:color w:val="000000"/>
          <w:sz w:val="18"/>
          <w:szCs w:val="18"/>
        </w:rPr>
      </w:pPr>
      <w:r>
        <w:rPr>
          <w:rFonts w:ascii="Verdana" w:hAnsi="Verdana" w:cs="Arial"/>
          <w:color w:val="000000"/>
          <w:sz w:val="18"/>
          <w:szCs w:val="18"/>
        </w:rPr>
        <w:t xml:space="preserve">From I-95 south follow signs to Betsy Ross Bridge (just past Bridge Street Exit). When you come off the bridge follow signs to NJ Route 130 south. Stay on Route 130 for a few miles to a major intersection. Pass through the intersection still staying on Route 130. At the next traffic light, you want to turn left but you must exit from the right (it’s a jug handle). This is North Park Drive. Continue for 2,000 meters. </w:t>
      </w:r>
      <w:r>
        <w:rPr>
          <w:rFonts w:ascii="Verdana" w:hAnsi="Verdana" w:cs="Arial"/>
          <w:b/>
          <w:bCs/>
          <w:color w:val="000000"/>
          <w:sz w:val="18"/>
          <w:szCs w:val="18"/>
        </w:rPr>
        <w:t>Trailer parking is at the end of the course on the right.</w:t>
      </w:r>
    </w:p>
    <w:p w14:paraId="679D7F05" w14:textId="77777777" w:rsidR="00041128" w:rsidRDefault="00041128" w:rsidP="00041128">
      <w:pPr>
        <w:autoSpaceDE w:val="0"/>
        <w:autoSpaceDN w:val="0"/>
        <w:adjustRightInd w:val="0"/>
        <w:rPr>
          <w:rFonts w:ascii="Verdana" w:hAnsi="Verdana" w:cs="Arial"/>
          <w:b/>
          <w:bCs/>
          <w:color w:val="000000"/>
          <w:sz w:val="18"/>
          <w:szCs w:val="18"/>
        </w:rPr>
      </w:pPr>
    </w:p>
    <w:p w14:paraId="201EE365" w14:textId="77777777" w:rsidR="00041128" w:rsidRDefault="00041128" w:rsidP="00041128">
      <w:pPr>
        <w:pStyle w:val="Heading1"/>
        <w:jc w:val="left"/>
        <w:rPr>
          <w:rFonts w:ascii="Verdana" w:hAnsi="Verdana"/>
          <w:color w:val="993300"/>
          <w:sz w:val="20"/>
          <w:szCs w:val="20"/>
        </w:rPr>
      </w:pPr>
      <w:r>
        <w:rPr>
          <w:rFonts w:ascii="Verdana" w:hAnsi="Verdana"/>
          <w:b w:val="0"/>
          <w:bCs w:val="0"/>
          <w:color w:val="993300"/>
          <w:sz w:val="18"/>
          <w:szCs w:val="18"/>
        </w:rPr>
        <w:br w:type="page"/>
      </w:r>
    </w:p>
    <w:p w14:paraId="5C0667D7" w14:textId="77777777" w:rsidR="00041128" w:rsidRDefault="00041128" w:rsidP="00041128">
      <w:pPr>
        <w:pStyle w:val="Heading1"/>
        <w:jc w:val="left"/>
        <w:rPr>
          <w:rFonts w:ascii="Verdana" w:hAnsi="Verdana"/>
          <w:sz w:val="20"/>
          <w:szCs w:val="20"/>
        </w:rPr>
      </w:pPr>
    </w:p>
    <w:p w14:paraId="7CCA8E40" w14:textId="77777777" w:rsidR="00041128" w:rsidRDefault="00041128" w:rsidP="00041128">
      <w:pPr>
        <w:pStyle w:val="Heading1"/>
        <w:jc w:val="left"/>
        <w:rPr>
          <w:rFonts w:ascii="Verdana" w:hAnsi="Verdana"/>
          <w:color w:val="993300"/>
          <w:sz w:val="20"/>
          <w:szCs w:val="20"/>
        </w:rPr>
      </w:pPr>
      <w:r>
        <w:rPr>
          <w:rFonts w:ascii="Verdana" w:hAnsi="Verdana"/>
          <w:color w:val="993300"/>
          <w:sz w:val="20"/>
          <w:szCs w:val="20"/>
        </w:rPr>
        <w:t>Volunteers</w:t>
      </w:r>
    </w:p>
    <w:p w14:paraId="01C023B7" w14:textId="77777777" w:rsidR="00041128" w:rsidRDefault="00041128" w:rsidP="00041128">
      <w:pPr>
        <w:rPr>
          <w:rFonts w:ascii="Verdana" w:hAnsi="Verdana" w:cs="Arial"/>
          <w:color w:val="000000"/>
          <w:sz w:val="20"/>
        </w:rPr>
      </w:pPr>
    </w:p>
    <w:p w14:paraId="4326DDB3" w14:textId="77777777" w:rsidR="00041128" w:rsidRDefault="00041128" w:rsidP="00041128">
      <w:pPr>
        <w:rPr>
          <w:rFonts w:ascii="Verdana" w:hAnsi="Verdana" w:cs="Arial"/>
          <w:color w:val="000000"/>
          <w:sz w:val="20"/>
        </w:rPr>
      </w:pPr>
      <w:r>
        <w:rPr>
          <w:rFonts w:ascii="Verdana" w:hAnsi="Verdana" w:cs="Arial"/>
          <w:color w:val="000000"/>
          <w:sz w:val="20"/>
        </w:rPr>
        <w:t xml:space="preserve">If you are interested in helping run The Garden State Scholastic Championship please contact Dennis Smith at </w:t>
      </w:r>
      <w:hyperlink r:id="rId13" w:history="1">
        <w:r>
          <w:rPr>
            <w:rStyle w:val="Hyperlink"/>
            <w:rFonts w:ascii="Verdana" w:hAnsi="Verdana" w:cs="Arial"/>
            <w:sz w:val="20"/>
          </w:rPr>
          <w:t>dpsmith773@gmail.com</w:t>
        </w:r>
      </w:hyperlink>
      <w:r>
        <w:rPr>
          <w:rFonts w:ascii="Verdana" w:hAnsi="Verdana" w:cs="Arial"/>
          <w:color w:val="000000"/>
          <w:sz w:val="20"/>
        </w:rPr>
        <w:t>. There are several areas in which you can help.</w:t>
      </w:r>
    </w:p>
    <w:p w14:paraId="4513FB0A" w14:textId="77777777" w:rsidR="00041128" w:rsidRDefault="00041128" w:rsidP="00041128">
      <w:pPr>
        <w:rPr>
          <w:rFonts w:ascii="Verdana" w:hAnsi="Verdana" w:cs="Arial"/>
          <w:color w:val="000000"/>
          <w:sz w:val="20"/>
        </w:rPr>
      </w:pPr>
    </w:p>
    <w:p w14:paraId="2A928567" w14:textId="77777777" w:rsidR="00041128" w:rsidRDefault="00041128" w:rsidP="00041128">
      <w:pPr>
        <w:numPr>
          <w:ilvl w:val="0"/>
          <w:numId w:val="7"/>
        </w:numPr>
        <w:rPr>
          <w:rFonts w:ascii="Verdana" w:hAnsi="Verdana" w:cs="Arial"/>
          <w:color w:val="000000"/>
          <w:sz w:val="20"/>
        </w:rPr>
      </w:pPr>
      <w:r>
        <w:rPr>
          <w:rFonts w:ascii="Verdana" w:hAnsi="Verdana" w:cs="Arial"/>
          <w:color w:val="000000"/>
          <w:sz w:val="20"/>
        </w:rPr>
        <w:t>Pre-Regatta setup</w:t>
      </w:r>
    </w:p>
    <w:p w14:paraId="521480EE" w14:textId="77777777" w:rsidR="00041128" w:rsidRDefault="00041128" w:rsidP="00041128">
      <w:pPr>
        <w:numPr>
          <w:ilvl w:val="0"/>
          <w:numId w:val="7"/>
        </w:numPr>
        <w:rPr>
          <w:rFonts w:ascii="Verdana" w:hAnsi="Verdana" w:cs="Arial"/>
          <w:color w:val="000000"/>
          <w:sz w:val="20"/>
        </w:rPr>
      </w:pPr>
      <w:r>
        <w:rPr>
          <w:rFonts w:ascii="Verdana" w:hAnsi="Verdana" w:cs="Arial"/>
          <w:color w:val="000000"/>
          <w:sz w:val="20"/>
        </w:rPr>
        <w:t>Registration – starts early in the morning</w:t>
      </w:r>
    </w:p>
    <w:p w14:paraId="77A3135C" w14:textId="77777777" w:rsidR="00041128" w:rsidRDefault="00041128" w:rsidP="00041128">
      <w:pPr>
        <w:numPr>
          <w:ilvl w:val="0"/>
          <w:numId w:val="7"/>
        </w:numPr>
        <w:rPr>
          <w:rFonts w:ascii="Verdana" w:hAnsi="Verdana" w:cs="Arial"/>
          <w:color w:val="000000"/>
          <w:sz w:val="20"/>
        </w:rPr>
      </w:pPr>
      <w:r>
        <w:rPr>
          <w:rFonts w:ascii="Verdana" w:hAnsi="Verdana" w:cs="Arial"/>
          <w:color w:val="000000"/>
          <w:sz w:val="20"/>
        </w:rPr>
        <w:t>Launch drivers:  familiarity with outboard and wakeless launches is required</w:t>
      </w:r>
    </w:p>
    <w:p w14:paraId="462A95A6" w14:textId="77777777" w:rsidR="00041128" w:rsidRDefault="00041128" w:rsidP="00041128">
      <w:pPr>
        <w:numPr>
          <w:ilvl w:val="0"/>
          <w:numId w:val="7"/>
        </w:numPr>
        <w:rPr>
          <w:rFonts w:ascii="Verdana" w:hAnsi="Verdana" w:cs="Arial"/>
          <w:color w:val="000000"/>
          <w:sz w:val="20"/>
        </w:rPr>
      </w:pPr>
      <w:r>
        <w:rPr>
          <w:rFonts w:ascii="Verdana" w:hAnsi="Verdana" w:cs="Arial"/>
          <w:color w:val="000000"/>
          <w:sz w:val="20"/>
        </w:rPr>
        <w:t>Starting line platform</w:t>
      </w:r>
    </w:p>
    <w:p w14:paraId="6ABBEA6D" w14:textId="77777777" w:rsidR="00041128" w:rsidRDefault="00041128" w:rsidP="00041128">
      <w:pPr>
        <w:numPr>
          <w:ilvl w:val="0"/>
          <w:numId w:val="7"/>
        </w:numPr>
        <w:rPr>
          <w:rFonts w:ascii="Verdana" w:hAnsi="Verdana" w:cs="Arial"/>
          <w:b/>
          <w:color w:val="000000"/>
          <w:sz w:val="20"/>
        </w:rPr>
      </w:pPr>
      <w:r>
        <w:rPr>
          <w:rFonts w:ascii="Verdana" w:hAnsi="Verdana" w:cs="Arial"/>
          <w:b/>
          <w:color w:val="000000"/>
          <w:sz w:val="20"/>
        </w:rPr>
        <w:t>Stake boats</w:t>
      </w:r>
    </w:p>
    <w:p w14:paraId="461D51BB" w14:textId="77777777" w:rsidR="00041128" w:rsidRDefault="00041128" w:rsidP="00041128">
      <w:pPr>
        <w:numPr>
          <w:ilvl w:val="0"/>
          <w:numId w:val="7"/>
        </w:numPr>
        <w:rPr>
          <w:rFonts w:ascii="Verdana" w:hAnsi="Verdana" w:cs="Arial"/>
          <w:color w:val="000000"/>
          <w:sz w:val="20"/>
        </w:rPr>
      </w:pPr>
      <w:r>
        <w:rPr>
          <w:rFonts w:ascii="Verdana" w:hAnsi="Verdana" w:cs="Arial"/>
          <w:color w:val="000000"/>
          <w:sz w:val="20"/>
        </w:rPr>
        <w:t>Finish line coordinators</w:t>
      </w:r>
    </w:p>
    <w:p w14:paraId="6DD54F9E" w14:textId="77777777" w:rsidR="00041128" w:rsidRDefault="00041128" w:rsidP="00041128">
      <w:pPr>
        <w:numPr>
          <w:ilvl w:val="0"/>
          <w:numId w:val="7"/>
        </w:numPr>
        <w:rPr>
          <w:rFonts w:ascii="Verdana" w:hAnsi="Verdana" w:cs="Arial"/>
          <w:color w:val="000000"/>
          <w:sz w:val="20"/>
        </w:rPr>
      </w:pPr>
      <w:r>
        <w:rPr>
          <w:rFonts w:ascii="Verdana" w:hAnsi="Verdana" w:cs="Arial"/>
          <w:color w:val="000000"/>
          <w:sz w:val="20"/>
        </w:rPr>
        <w:t>Finish line tower flag bearers</w:t>
      </w:r>
    </w:p>
    <w:p w14:paraId="2B5C54B0" w14:textId="77777777" w:rsidR="00041128" w:rsidRDefault="00041128" w:rsidP="00041128">
      <w:pPr>
        <w:numPr>
          <w:ilvl w:val="0"/>
          <w:numId w:val="7"/>
        </w:numPr>
        <w:rPr>
          <w:rFonts w:ascii="Verdana" w:hAnsi="Verdana" w:cs="Arial"/>
          <w:color w:val="000000"/>
          <w:sz w:val="20"/>
        </w:rPr>
      </w:pPr>
      <w:r>
        <w:rPr>
          <w:rFonts w:ascii="Verdana" w:hAnsi="Verdana" w:cs="Arial"/>
          <w:color w:val="000000"/>
          <w:sz w:val="20"/>
        </w:rPr>
        <w:t>Dock masters</w:t>
      </w:r>
    </w:p>
    <w:p w14:paraId="1029BA2F" w14:textId="77777777" w:rsidR="00041128" w:rsidRDefault="00041128" w:rsidP="00041128">
      <w:pPr>
        <w:rPr>
          <w:rFonts w:ascii="Verdana" w:hAnsi="Verdana"/>
          <w:b/>
          <w:color w:val="FF6600"/>
          <w:sz w:val="20"/>
        </w:rPr>
      </w:pPr>
    </w:p>
    <w:p w14:paraId="2BD8532D" w14:textId="77777777" w:rsidR="00041128" w:rsidRDefault="00041128" w:rsidP="00041128">
      <w:pPr>
        <w:rPr>
          <w:rFonts w:ascii="Verdana" w:hAnsi="Verdana"/>
          <w:b/>
          <w:color w:val="FF6600"/>
          <w:sz w:val="20"/>
        </w:rPr>
      </w:pPr>
    </w:p>
    <w:p w14:paraId="24FB9E5F" w14:textId="77777777" w:rsidR="00041128" w:rsidRDefault="00041128" w:rsidP="00041128">
      <w:pPr>
        <w:rPr>
          <w:rFonts w:ascii="Verdana" w:hAnsi="Verdana"/>
          <w:b/>
          <w:color w:val="993300"/>
          <w:sz w:val="20"/>
        </w:rPr>
      </w:pPr>
      <w:r>
        <w:rPr>
          <w:rFonts w:ascii="Verdana" w:hAnsi="Verdana"/>
          <w:b/>
          <w:color w:val="993300"/>
          <w:sz w:val="20"/>
        </w:rPr>
        <w:t>Spectators</w:t>
      </w:r>
    </w:p>
    <w:p w14:paraId="63F75EC1" w14:textId="77777777" w:rsidR="00041128" w:rsidRDefault="00041128" w:rsidP="00041128">
      <w:pPr>
        <w:pStyle w:val="NormalWeb"/>
        <w:rPr>
          <w:rFonts w:ascii="Verdana" w:hAnsi="Verdana"/>
          <w:sz w:val="20"/>
          <w:szCs w:val="20"/>
        </w:rPr>
      </w:pPr>
      <w:r>
        <w:rPr>
          <w:rFonts w:ascii="Verdana" w:hAnsi="Verdana"/>
          <w:sz w:val="20"/>
          <w:szCs w:val="20"/>
        </w:rPr>
        <w:t xml:space="preserve">Please take a moment to read the </w:t>
      </w:r>
      <w:r>
        <w:rPr>
          <w:rFonts w:ascii="Verdana" w:hAnsi="Verdana"/>
          <w:bCs/>
          <w:sz w:val="20"/>
          <w:szCs w:val="20"/>
        </w:rPr>
        <w:t>Camden County Park Commission-Cooper River Park Rules</w:t>
      </w:r>
      <w:r>
        <w:rPr>
          <w:rFonts w:ascii="Verdana" w:hAnsi="Verdana"/>
          <w:sz w:val="20"/>
          <w:szCs w:val="20"/>
        </w:rPr>
        <w:t xml:space="preserve"> which are on the Camden County Boathouse website. </w:t>
      </w:r>
    </w:p>
    <w:p w14:paraId="23FAED74" w14:textId="77777777" w:rsidR="00041128" w:rsidRDefault="00041128" w:rsidP="00041128">
      <w:pPr>
        <w:pStyle w:val="NormalWeb"/>
        <w:spacing w:before="0" w:beforeAutospacing="0" w:after="0" w:afterAutospacing="0"/>
        <w:rPr>
          <w:rFonts w:ascii="Verdana" w:hAnsi="Verdana"/>
          <w:b/>
          <w:bCs/>
          <w:color w:val="FF6600"/>
          <w:sz w:val="20"/>
          <w:szCs w:val="20"/>
        </w:rPr>
      </w:pPr>
    </w:p>
    <w:p w14:paraId="358C1CFF" w14:textId="77777777" w:rsidR="00041128" w:rsidRDefault="00041128" w:rsidP="00AF40EC"/>
    <w:sectPr w:rsidR="00041128" w:rsidSect="007A2705">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E8D4B" w14:textId="77777777" w:rsidR="00497FA5" w:rsidRDefault="00497FA5" w:rsidP="00AB35C2">
      <w:r>
        <w:separator/>
      </w:r>
    </w:p>
  </w:endnote>
  <w:endnote w:type="continuationSeparator" w:id="0">
    <w:p w14:paraId="0C47A903" w14:textId="77777777" w:rsidR="00497FA5" w:rsidRDefault="00497FA5" w:rsidP="00AB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C01A4" w14:textId="77777777" w:rsidR="00497FA5" w:rsidRDefault="00497FA5" w:rsidP="00AB35C2">
      <w:r>
        <w:separator/>
      </w:r>
    </w:p>
  </w:footnote>
  <w:footnote w:type="continuationSeparator" w:id="0">
    <w:p w14:paraId="371161CA" w14:textId="77777777" w:rsidR="00497FA5" w:rsidRDefault="00497FA5" w:rsidP="00AB3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EBA40" w14:textId="20F2D36F" w:rsidR="00AB35C2" w:rsidRPr="003742E7" w:rsidRDefault="00AB35C2" w:rsidP="00AB35C2">
    <w:pPr>
      <w:pStyle w:val="Header"/>
      <w:jc w:val="center"/>
      <w:rPr>
        <w:b/>
        <w:bCs/>
        <w:sz w:val="28"/>
        <w:szCs w:val="28"/>
      </w:rPr>
    </w:pPr>
    <w:r w:rsidRPr="003742E7">
      <w:rPr>
        <w:b/>
        <w:bCs/>
        <w:sz w:val="28"/>
        <w:szCs w:val="28"/>
      </w:rPr>
      <w:t>Garden State Scholastic Championship</w:t>
    </w:r>
  </w:p>
  <w:p w14:paraId="1EA605B8" w14:textId="457F023A" w:rsidR="00AB35C2" w:rsidRPr="003742E7" w:rsidRDefault="00AB35C2" w:rsidP="00AB35C2">
    <w:pPr>
      <w:pStyle w:val="Header"/>
      <w:jc w:val="center"/>
      <w:rPr>
        <w:b/>
        <w:bCs/>
        <w:sz w:val="28"/>
        <w:szCs w:val="28"/>
      </w:rPr>
    </w:pPr>
    <w:r w:rsidRPr="003742E7">
      <w:rPr>
        <w:b/>
        <w:bCs/>
        <w:sz w:val="28"/>
        <w:szCs w:val="28"/>
      </w:rPr>
      <w:t>Cooper River, Camden County, NJ</w:t>
    </w:r>
  </w:p>
  <w:p w14:paraId="49D68C42" w14:textId="25DEBE69" w:rsidR="00AB35C2" w:rsidRPr="003742E7" w:rsidRDefault="00AB35C2" w:rsidP="00AB35C2">
    <w:pPr>
      <w:pStyle w:val="Header"/>
      <w:jc w:val="center"/>
      <w:rPr>
        <w:b/>
        <w:bCs/>
        <w:sz w:val="28"/>
        <w:szCs w:val="28"/>
      </w:rPr>
    </w:pPr>
    <w:r w:rsidRPr="003742E7">
      <w:rPr>
        <w:b/>
        <w:bCs/>
        <w:sz w:val="28"/>
        <w:szCs w:val="28"/>
      </w:rPr>
      <w:t>April 30, 2022</w:t>
    </w:r>
  </w:p>
  <w:p w14:paraId="6D3B7F0F" w14:textId="1E865624" w:rsidR="00AB35C2" w:rsidRDefault="00AB35C2" w:rsidP="00AB35C2">
    <w:pPr>
      <w:pStyle w:val="Header"/>
      <w:jc w:val="center"/>
    </w:pPr>
  </w:p>
  <w:p w14:paraId="22A367F0" w14:textId="5D3B5A2E" w:rsidR="00AB35C2" w:rsidRDefault="00AB35C2" w:rsidP="00AB35C2">
    <w:pPr>
      <w:pStyle w:val="Header"/>
      <w:jc w:val="center"/>
    </w:pPr>
    <w:r>
      <w:t>Presented by Cooper River Rowing Association</w:t>
    </w:r>
  </w:p>
  <w:p w14:paraId="48FF762B" w14:textId="77777777" w:rsidR="003742E7" w:rsidRDefault="003742E7" w:rsidP="00AB35C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16846"/>
    <w:multiLevelType w:val="hybridMultilevel"/>
    <w:tmpl w:val="16D673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8CA3233"/>
    <w:multiLevelType w:val="hybridMultilevel"/>
    <w:tmpl w:val="1A16317C"/>
    <w:lvl w:ilvl="0" w:tplc="6A8049C8">
      <w:start w:val="1"/>
      <w:numFmt w:val="bullet"/>
      <w:lvlText w:val=""/>
      <w:lvlJc w:val="left"/>
      <w:pPr>
        <w:tabs>
          <w:tab w:val="num" w:pos="1080"/>
        </w:tabs>
        <w:ind w:left="1080" w:hanging="360"/>
      </w:pPr>
      <w:rPr>
        <w:rFonts w:ascii="Symbol" w:hAnsi="Symbol" w:hint="default"/>
        <w:color w:val="auto"/>
        <w:sz w:val="24"/>
        <w:szCs w:val="24"/>
      </w:rPr>
    </w:lvl>
    <w:lvl w:ilvl="1" w:tplc="6A8049C8">
      <w:start w:val="1"/>
      <w:numFmt w:val="bullet"/>
      <w:lvlText w:val=""/>
      <w:lvlJc w:val="left"/>
      <w:pPr>
        <w:tabs>
          <w:tab w:val="num" w:pos="1800"/>
        </w:tabs>
        <w:ind w:left="1800" w:hanging="360"/>
      </w:pPr>
      <w:rPr>
        <w:rFonts w:ascii="Symbol" w:hAnsi="Symbol" w:hint="default"/>
        <w:color w:val="auto"/>
        <w:sz w:val="24"/>
        <w:szCs w:val="24"/>
      </w:rPr>
    </w:lvl>
    <w:lvl w:ilvl="2" w:tplc="6A8049C8">
      <w:start w:val="1"/>
      <w:numFmt w:val="bullet"/>
      <w:lvlText w:val=""/>
      <w:lvlJc w:val="left"/>
      <w:pPr>
        <w:tabs>
          <w:tab w:val="num" w:pos="2700"/>
        </w:tabs>
        <w:ind w:left="2700" w:hanging="360"/>
      </w:pPr>
      <w:rPr>
        <w:rFonts w:ascii="Symbol" w:hAnsi="Symbol" w:hint="default"/>
        <w:color w:val="auto"/>
        <w:sz w:val="24"/>
        <w:szCs w:val="24"/>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562B0175"/>
    <w:multiLevelType w:val="hybridMultilevel"/>
    <w:tmpl w:val="5F326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655704CF"/>
    <w:multiLevelType w:val="hybridMultilevel"/>
    <w:tmpl w:val="1748902A"/>
    <w:lvl w:ilvl="0" w:tplc="1A86DB98">
      <w:start w:val="1"/>
      <w:numFmt w:val="decimal"/>
      <w:lvlText w:val="%1."/>
      <w:lvlJc w:val="left"/>
      <w:pPr>
        <w:tabs>
          <w:tab w:val="num" w:pos="810"/>
        </w:tabs>
        <w:ind w:left="810" w:hanging="360"/>
      </w:pPr>
      <w:rPr>
        <w:b w:val="0"/>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D181038"/>
    <w:multiLevelType w:val="hybridMultilevel"/>
    <w:tmpl w:val="D8E8E8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77390613"/>
    <w:multiLevelType w:val="hybridMultilevel"/>
    <w:tmpl w:val="10F29A14"/>
    <w:lvl w:ilvl="0" w:tplc="0409000F">
      <w:start w:val="1"/>
      <w:numFmt w:val="decimal"/>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94D54D3"/>
    <w:multiLevelType w:val="hybridMultilevel"/>
    <w:tmpl w:val="554476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A8049C8">
      <w:start w:val="1"/>
      <w:numFmt w:val="bullet"/>
      <w:lvlText w:val=""/>
      <w:lvlJc w:val="left"/>
      <w:pPr>
        <w:tabs>
          <w:tab w:val="num" w:pos="2340"/>
        </w:tabs>
        <w:ind w:left="2340" w:hanging="360"/>
      </w:pPr>
      <w:rPr>
        <w:rFonts w:ascii="Symbol" w:hAnsi="Symbol" w:hint="default"/>
        <w:color w:val="auto"/>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C2"/>
    <w:rsid w:val="00041128"/>
    <w:rsid w:val="0015744B"/>
    <w:rsid w:val="003742E7"/>
    <w:rsid w:val="003A0383"/>
    <w:rsid w:val="003C369A"/>
    <w:rsid w:val="00497FA5"/>
    <w:rsid w:val="005658D7"/>
    <w:rsid w:val="006838B8"/>
    <w:rsid w:val="007A2705"/>
    <w:rsid w:val="007B00D4"/>
    <w:rsid w:val="00AB35C2"/>
    <w:rsid w:val="00AF40EC"/>
    <w:rsid w:val="00C9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E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2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41128"/>
    <w:pPr>
      <w:keepNext/>
      <w:jc w:val="center"/>
      <w:outlineLvl w:val="0"/>
    </w:pPr>
    <w:rPr>
      <w:b/>
      <w:bCs/>
      <w:szCs w:val="24"/>
    </w:rPr>
  </w:style>
  <w:style w:type="paragraph" w:styleId="Heading4">
    <w:name w:val="heading 4"/>
    <w:basedOn w:val="Normal"/>
    <w:next w:val="Normal"/>
    <w:link w:val="Heading4Char"/>
    <w:semiHidden/>
    <w:unhideWhenUsed/>
    <w:qFormat/>
    <w:rsid w:val="0004112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5C2"/>
    <w:pPr>
      <w:tabs>
        <w:tab w:val="center" w:pos="4680"/>
        <w:tab w:val="right" w:pos="9360"/>
      </w:tabs>
    </w:pPr>
  </w:style>
  <w:style w:type="character" w:customStyle="1" w:styleId="HeaderChar">
    <w:name w:val="Header Char"/>
    <w:basedOn w:val="DefaultParagraphFont"/>
    <w:link w:val="Header"/>
    <w:uiPriority w:val="99"/>
    <w:rsid w:val="00AB35C2"/>
  </w:style>
  <w:style w:type="paragraph" w:styleId="Footer">
    <w:name w:val="footer"/>
    <w:basedOn w:val="Normal"/>
    <w:link w:val="FooterChar"/>
    <w:uiPriority w:val="99"/>
    <w:unhideWhenUsed/>
    <w:rsid w:val="00AB35C2"/>
    <w:pPr>
      <w:tabs>
        <w:tab w:val="center" w:pos="4680"/>
        <w:tab w:val="right" w:pos="9360"/>
      </w:tabs>
    </w:pPr>
  </w:style>
  <w:style w:type="character" w:customStyle="1" w:styleId="FooterChar">
    <w:name w:val="Footer Char"/>
    <w:basedOn w:val="DefaultParagraphFont"/>
    <w:link w:val="Footer"/>
    <w:uiPriority w:val="99"/>
    <w:rsid w:val="00AB35C2"/>
  </w:style>
  <w:style w:type="character" w:styleId="Hyperlink">
    <w:name w:val="Hyperlink"/>
    <w:semiHidden/>
    <w:unhideWhenUsed/>
    <w:rsid w:val="003742E7"/>
    <w:rPr>
      <w:color w:val="0000FF"/>
      <w:u w:val="single"/>
    </w:rPr>
  </w:style>
  <w:style w:type="character" w:styleId="Strong">
    <w:name w:val="Strong"/>
    <w:basedOn w:val="DefaultParagraphFont"/>
    <w:qFormat/>
    <w:rsid w:val="00AF40EC"/>
    <w:rPr>
      <w:b/>
      <w:bCs/>
    </w:rPr>
  </w:style>
  <w:style w:type="paragraph" w:styleId="NormalWeb">
    <w:name w:val="Normal (Web)"/>
    <w:basedOn w:val="Normal"/>
    <w:unhideWhenUsed/>
    <w:rsid w:val="00041128"/>
    <w:pPr>
      <w:spacing w:before="100" w:beforeAutospacing="1" w:after="100" w:afterAutospacing="1"/>
    </w:pPr>
    <w:rPr>
      <w:szCs w:val="24"/>
    </w:rPr>
  </w:style>
  <w:style w:type="character" w:customStyle="1" w:styleId="Heading1Char">
    <w:name w:val="Heading 1 Char"/>
    <w:basedOn w:val="DefaultParagraphFont"/>
    <w:link w:val="Heading1"/>
    <w:rsid w:val="0004112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semiHidden/>
    <w:rsid w:val="00041128"/>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3A0383"/>
    <w:rPr>
      <w:rFonts w:ascii="Tahoma" w:hAnsi="Tahoma" w:cs="Tahoma"/>
      <w:sz w:val="16"/>
      <w:szCs w:val="16"/>
    </w:rPr>
  </w:style>
  <w:style w:type="character" w:customStyle="1" w:styleId="BalloonTextChar">
    <w:name w:val="Balloon Text Char"/>
    <w:basedOn w:val="DefaultParagraphFont"/>
    <w:link w:val="BalloonText"/>
    <w:uiPriority w:val="99"/>
    <w:semiHidden/>
    <w:rsid w:val="003A038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2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41128"/>
    <w:pPr>
      <w:keepNext/>
      <w:jc w:val="center"/>
      <w:outlineLvl w:val="0"/>
    </w:pPr>
    <w:rPr>
      <w:b/>
      <w:bCs/>
      <w:szCs w:val="24"/>
    </w:rPr>
  </w:style>
  <w:style w:type="paragraph" w:styleId="Heading4">
    <w:name w:val="heading 4"/>
    <w:basedOn w:val="Normal"/>
    <w:next w:val="Normal"/>
    <w:link w:val="Heading4Char"/>
    <w:semiHidden/>
    <w:unhideWhenUsed/>
    <w:qFormat/>
    <w:rsid w:val="0004112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5C2"/>
    <w:pPr>
      <w:tabs>
        <w:tab w:val="center" w:pos="4680"/>
        <w:tab w:val="right" w:pos="9360"/>
      </w:tabs>
    </w:pPr>
  </w:style>
  <w:style w:type="character" w:customStyle="1" w:styleId="HeaderChar">
    <w:name w:val="Header Char"/>
    <w:basedOn w:val="DefaultParagraphFont"/>
    <w:link w:val="Header"/>
    <w:uiPriority w:val="99"/>
    <w:rsid w:val="00AB35C2"/>
  </w:style>
  <w:style w:type="paragraph" w:styleId="Footer">
    <w:name w:val="footer"/>
    <w:basedOn w:val="Normal"/>
    <w:link w:val="FooterChar"/>
    <w:uiPriority w:val="99"/>
    <w:unhideWhenUsed/>
    <w:rsid w:val="00AB35C2"/>
    <w:pPr>
      <w:tabs>
        <w:tab w:val="center" w:pos="4680"/>
        <w:tab w:val="right" w:pos="9360"/>
      </w:tabs>
    </w:pPr>
  </w:style>
  <w:style w:type="character" w:customStyle="1" w:styleId="FooterChar">
    <w:name w:val="Footer Char"/>
    <w:basedOn w:val="DefaultParagraphFont"/>
    <w:link w:val="Footer"/>
    <w:uiPriority w:val="99"/>
    <w:rsid w:val="00AB35C2"/>
  </w:style>
  <w:style w:type="character" w:styleId="Hyperlink">
    <w:name w:val="Hyperlink"/>
    <w:semiHidden/>
    <w:unhideWhenUsed/>
    <w:rsid w:val="003742E7"/>
    <w:rPr>
      <w:color w:val="0000FF"/>
      <w:u w:val="single"/>
    </w:rPr>
  </w:style>
  <w:style w:type="character" w:styleId="Strong">
    <w:name w:val="Strong"/>
    <w:basedOn w:val="DefaultParagraphFont"/>
    <w:qFormat/>
    <w:rsid w:val="00AF40EC"/>
    <w:rPr>
      <w:b/>
      <w:bCs/>
    </w:rPr>
  </w:style>
  <w:style w:type="paragraph" w:styleId="NormalWeb">
    <w:name w:val="Normal (Web)"/>
    <w:basedOn w:val="Normal"/>
    <w:unhideWhenUsed/>
    <w:rsid w:val="00041128"/>
    <w:pPr>
      <w:spacing w:before="100" w:beforeAutospacing="1" w:after="100" w:afterAutospacing="1"/>
    </w:pPr>
    <w:rPr>
      <w:szCs w:val="24"/>
    </w:rPr>
  </w:style>
  <w:style w:type="character" w:customStyle="1" w:styleId="Heading1Char">
    <w:name w:val="Heading 1 Char"/>
    <w:basedOn w:val="DefaultParagraphFont"/>
    <w:link w:val="Heading1"/>
    <w:rsid w:val="0004112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semiHidden/>
    <w:rsid w:val="00041128"/>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3A0383"/>
    <w:rPr>
      <w:rFonts w:ascii="Tahoma" w:hAnsi="Tahoma" w:cs="Tahoma"/>
      <w:sz w:val="16"/>
      <w:szCs w:val="16"/>
    </w:rPr>
  </w:style>
  <w:style w:type="character" w:customStyle="1" w:styleId="BalloonTextChar">
    <w:name w:val="Balloon Text Char"/>
    <w:basedOn w:val="DefaultParagraphFont"/>
    <w:link w:val="BalloonText"/>
    <w:uiPriority w:val="99"/>
    <w:semiHidden/>
    <w:rsid w:val="003A03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98">
      <w:bodyDiv w:val="1"/>
      <w:marLeft w:val="0"/>
      <w:marRight w:val="0"/>
      <w:marTop w:val="0"/>
      <w:marBottom w:val="0"/>
      <w:divBdr>
        <w:top w:val="none" w:sz="0" w:space="0" w:color="auto"/>
        <w:left w:val="none" w:sz="0" w:space="0" w:color="auto"/>
        <w:bottom w:val="none" w:sz="0" w:space="0" w:color="auto"/>
        <w:right w:val="none" w:sz="0" w:space="0" w:color="auto"/>
      </w:divBdr>
    </w:div>
    <w:div w:id="20402104">
      <w:bodyDiv w:val="1"/>
      <w:marLeft w:val="0"/>
      <w:marRight w:val="0"/>
      <w:marTop w:val="0"/>
      <w:marBottom w:val="0"/>
      <w:divBdr>
        <w:top w:val="none" w:sz="0" w:space="0" w:color="auto"/>
        <w:left w:val="none" w:sz="0" w:space="0" w:color="auto"/>
        <w:bottom w:val="none" w:sz="0" w:space="0" w:color="auto"/>
        <w:right w:val="none" w:sz="0" w:space="0" w:color="auto"/>
      </w:divBdr>
    </w:div>
    <w:div w:id="129134987">
      <w:bodyDiv w:val="1"/>
      <w:marLeft w:val="0"/>
      <w:marRight w:val="0"/>
      <w:marTop w:val="0"/>
      <w:marBottom w:val="0"/>
      <w:divBdr>
        <w:top w:val="none" w:sz="0" w:space="0" w:color="auto"/>
        <w:left w:val="none" w:sz="0" w:space="0" w:color="auto"/>
        <w:bottom w:val="none" w:sz="0" w:space="0" w:color="auto"/>
        <w:right w:val="none" w:sz="0" w:space="0" w:color="auto"/>
      </w:divBdr>
    </w:div>
    <w:div w:id="514654517">
      <w:bodyDiv w:val="1"/>
      <w:marLeft w:val="0"/>
      <w:marRight w:val="0"/>
      <w:marTop w:val="0"/>
      <w:marBottom w:val="0"/>
      <w:divBdr>
        <w:top w:val="none" w:sz="0" w:space="0" w:color="auto"/>
        <w:left w:val="none" w:sz="0" w:space="0" w:color="auto"/>
        <w:bottom w:val="none" w:sz="0" w:space="0" w:color="auto"/>
        <w:right w:val="none" w:sz="0" w:space="0" w:color="auto"/>
      </w:divBdr>
    </w:div>
    <w:div w:id="680349990">
      <w:bodyDiv w:val="1"/>
      <w:marLeft w:val="0"/>
      <w:marRight w:val="0"/>
      <w:marTop w:val="0"/>
      <w:marBottom w:val="0"/>
      <w:divBdr>
        <w:top w:val="none" w:sz="0" w:space="0" w:color="auto"/>
        <w:left w:val="none" w:sz="0" w:space="0" w:color="auto"/>
        <w:bottom w:val="none" w:sz="0" w:space="0" w:color="auto"/>
        <w:right w:val="none" w:sz="0" w:space="0" w:color="auto"/>
      </w:divBdr>
    </w:div>
    <w:div w:id="1369797191">
      <w:bodyDiv w:val="1"/>
      <w:marLeft w:val="0"/>
      <w:marRight w:val="0"/>
      <w:marTop w:val="0"/>
      <w:marBottom w:val="0"/>
      <w:divBdr>
        <w:top w:val="none" w:sz="0" w:space="0" w:color="auto"/>
        <w:left w:val="none" w:sz="0" w:space="0" w:color="auto"/>
        <w:bottom w:val="none" w:sz="0" w:space="0" w:color="auto"/>
        <w:right w:val="none" w:sz="0" w:space="0" w:color="auto"/>
      </w:divBdr>
    </w:div>
    <w:div w:id="1639989996">
      <w:bodyDiv w:val="1"/>
      <w:marLeft w:val="0"/>
      <w:marRight w:val="0"/>
      <w:marTop w:val="0"/>
      <w:marBottom w:val="0"/>
      <w:divBdr>
        <w:top w:val="none" w:sz="0" w:space="0" w:color="auto"/>
        <w:left w:val="none" w:sz="0" w:space="0" w:color="auto"/>
        <w:bottom w:val="none" w:sz="0" w:space="0" w:color="auto"/>
        <w:right w:val="none" w:sz="0" w:space="0" w:color="auto"/>
      </w:divBdr>
    </w:div>
    <w:div w:id="1655259450">
      <w:bodyDiv w:val="1"/>
      <w:marLeft w:val="0"/>
      <w:marRight w:val="0"/>
      <w:marTop w:val="0"/>
      <w:marBottom w:val="0"/>
      <w:divBdr>
        <w:top w:val="none" w:sz="0" w:space="0" w:color="auto"/>
        <w:left w:val="none" w:sz="0" w:space="0" w:color="auto"/>
        <w:bottom w:val="none" w:sz="0" w:space="0" w:color="auto"/>
        <w:right w:val="none" w:sz="0" w:space="0" w:color="auto"/>
      </w:divBdr>
    </w:div>
    <w:div w:id="170335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smith773@gmail.com" TargetMode="External"/><Relationship Id="rId13" Type="http://schemas.openxmlformats.org/officeDocument/2006/relationships/hyperlink" Target="mailto:dpsmith773@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srowing.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gattacentral.com/" TargetMode="External"/><Relationship Id="rId4" Type="http://schemas.openxmlformats.org/officeDocument/2006/relationships/settings" Target="settings.xml"/><Relationship Id="rId9" Type="http://schemas.openxmlformats.org/officeDocument/2006/relationships/hyperlink" Target="http://www.regattacentra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cp:lastModifiedBy>
  <cp:revision>2</cp:revision>
  <dcterms:created xsi:type="dcterms:W3CDTF">2022-04-21T18:11:00Z</dcterms:created>
  <dcterms:modified xsi:type="dcterms:W3CDTF">2022-04-21T18:11:00Z</dcterms:modified>
</cp:coreProperties>
</file>